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E6" w:rsidRDefault="000E05E6" w:rsidP="000E05E6">
      <w:pPr>
        <w:pStyle w:val="a3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ФЕДЕРАЛЬНОЕ  ГОСУДАРСТВЕННОЕ  БЮДЖЕТНОЕ ОБРАЗОВАТЕЛЬНОЕ   УЧРЕЖДЕНИЕ</w:t>
      </w:r>
    </w:p>
    <w:p w:rsidR="000E05E6" w:rsidRDefault="000E05E6" w:rsidP="000E05E6">
      <w:pPr>
        <w:pStyle w:val="a3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ВЫСШЕГО ПРОФЕССИОНАЛЬНОГО ОБРАЗОВАНИЯ</w:t>
      </w:r>
    </w:p>
    <w:p w:rsidR="000E05E6" w:rsidRDefault="000E05E6" w:rsidP="000E05E6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E05E6" w:rsidRDefault="000E05E6" w:rsidP="000E05E6">
      <w:pPr>
        <w:pStyle w:val="a3"/>
        <w:rPr>
          <w:lang w:val="ru-RU"/>
        </w:rPr>
      </w:pPr>
    </w:p>
    <w:p w:rsidR="000E05E6" w:rsidRDefault="000E05E6" w:rsidP="000E05E6">
      <w:pPr>
        <w:pStyle w:val="a3"/>
        <w:rPr>
          <w:lang w:val="ru-RU"/>
        </w:rPr>
      </w:pPr>
    </w:p>
    <w:p w:rsidR="000E05E6" w:rsidRDefault="000E05E6" w:rsidP="000E05E6">
      <w:pPr>
        <w:pStyle w:val="a3"/>
        <w:rPr>
          <w:lang w:val="ru-RU"/>
        </w:rPr>
      </w:pPr>
    </w:p>
    <w:p w:rsidR="000E05E6" w:rsidRDefault="000E05E6" w:rsidP="000E05E6">
      <w:pPr>
        <w:spacing w:after="222"/>
        <w:rPr>
          <w:b/>
          <w:sz w:val="28"/>
        </w:rPr>
      </w:pPr>
      <w:r>
        <w:rPr>
          <w:b/>
          <w:sz w:val="28"/>
        </w:rPr>
        <w:t xml:space="preserve">                                            НАУЧНАЯ   БИБЛИОТЕКА</w:t>
      </w:r>
    </w:p>
    <w:p w:rsidR="000E05E6" w:rsidRPr="000E05E6" w:rsidRDefault="000E05E6" w:rsidP="000E05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Научно-библиографический отдел</w:t>
      </w:r>
    </w:p>
    <w:p w:rsidR="000E05E6" w:rsidRPr="000E05E6" w:rsidRDefault="000E05E6" w:rsidP="000E05E6">
      <w:pPr>
        <w:rPr>
          <w:b/>
          <w:sz w:val="28"/>
          <w:szCs w:val="28"/>
        </w:rPr>
      </w:pPr>
    </w:p>
    <w:p w:rsidR="000E05E6" w:rsidRPr="000E05E6" w:rsidRDefault="000E05E6" w:rsidP="000E05E6">
      <w:pPr>
        <w:rPr>
          <w:b/>
          <w:sz w:val="28"/>
          <w:szCs w:val="28"/>
        </w:rPr>
      </w:pPr>
    </w:p>
    <w:p w:rsidR="000E05E6" w:rsidRPr="000E05E6" w:rsidRDefault="000E05E6" w:rsidP="000E05E6">
      <w:pPr>
        <w:rPr>
          <w:b/>
          <w:sz w:val="28"/>
          <w:szCs w:val="28"/>
        </w:rPr>
      </w:pPr>
    </w:p>
    <w:p w:rsidR="000E05E6" w:rsidRPr="000E05E6" w:rsidRDefault="000E05E6" w:rsidP="000E05E6">
      <w:pPr>
        <w:rPr>
          <w:b/>
          <w:sz w:val="28"/>
          <w:szCs w:val="28"/>
        </w:rPr>
      </w:pPr>
      <w:r w:rsidRPr="000E05E6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 НОВЫЕ КНИГИ</w:t>
      </w:r>
    </w:p>
    <w:p w:rsidR="000E05E6" w:rsidRDefault="000E05E6" w:rsidP="000E05E6">
      <w:pPr>
        <w:jc w:val="center"/>
        <w:rPr>
          <w:b/>
          <w:sz w:val="28"/>
          <w:szCs w:val="28"/>
        </w:rPr>
      </w:pPr>
    </w:p>
    <w:p w:rsidR="000E05E6" w:rsidRPr="000E05E6" w:rsidRDefault="000E05E6" w:rsidP="000E05E6">
      <w:pPr>
        <w:rPr>
          <w:b/>
          <w:sz w:val="28"/>
        </w:rPr>
      </w:pPr>
      <w:r>
        <w:rPr>
          <w:b/>
          <w:sz w:val="28"/>
        </w:rPr>
        <w:t xml:space="preserve">                      Текущий библиографический указатель № 1</w:t>
      </w:r>
      <w:r w:rsidRPr="000E05E6">
        <w:rPr>
          <w:b/>
          <w:sz w:val="28"/>
        </w:rPr>
        <w:t>2</w:t>
      </w:r>
    </w:p>
    <w:p w:rsidR="000E05E6" w:rsidRDefault="000E05E6" w:rsidP="000E05E6">
      <w:pPr>
        <w:jc w:val="center"/>
        <w:rPr>
          <w:sz w:val="28"/>
        </w:rPr>
      </w:pPr>
    </w:p>
    <w:p w:rsidR="000E05E6" w:rsidRDefault="000E05E6" w:rsidP="000E05E6">
      <w:pPr>
        <w:jc w:val="center"/>
        <w:rPr>
          <w:sz w:val="28"/>
        </w:rPr>
      </w:pPr>
    </w:p>
    <w:p w:rsidR="000E05E6" w:rsidRDefault="000E05E6" w:rsidP="000E05E6">
      <w:pPr>
        <w:jc w:val="center"/>
        <w:rPr>
          <w:sz w:val="28"/>
        </w:rPr>
      </w:pPr>
    </w:p>
    <w:p w:rsidR="000E05E6" w:rsidRDefault="000E05E6" w:rsidP="000E05E6">
      <w:pPr>
        <w:jc w:val="center"/>
        <w:rPr>
          <w:sz w:val="28"/>
        </w:rPr>
      </w:pPr>
    </w:p>
    <w:p w:rsidR="000E05E6" w:rsidRDefault="000E05E6" w:rsidP="000E05E6">
      <w:pPr>
        <w:jc w:val="center"/>
        <w:rPr>
          <w:sz w:val="28"/>
        </w:rPr>
      </w:pPr>
    </w:p>
    <w:p w:rsidR="000E05E6" w:rsidRDefault="000E05E6" w:rsidP="000E05E6">
      <w:pPr>
        <w:jc w:val="center"/>
        <w:rPr>
          <w:sz w:val="28"/>
        </w:rPr>
      </w:pPr>
    </w:p>
    <w:p w:rsidR="000E05E6" w:rsidRDefault="000E05E6" w:rsidP="000E05E6">
      <w:pPr>
        <w:rPr>
          <w:b/>
          <w:sz w:val="28"/>
          <w:lang w:val="en-US"/>
        </w:rPr>
      </w:pPr>
      <w:r w:rsidRPr="000E05E6">
        <w:rPr>
          <w:sz w:val="28"/>
        </w:rPr>
        <w:t xml:space="preserve">                                                   </w:t>
      </w:r>
      <w:r>
        <w:rPr>
          <w:b/>
          <w:sz w:val="28"/>
        </w:rPr>
        <w:t xml:space="preserve">   </w:t>
      </w:r>
    </w:p>
    <w:p w:rsidR="000E05E6" w:rsidRDefault="000E05E6" w:rsidP="000E05E6">
      <w:pPr>
        <w:rPr>
          <w:b/>
          <w:sz w:val="28"/>
          <w:lang w:val="en-US"/>
        </w:rPr>
      </w:pPr>
    </w:p>
    <w:p w:rsidR="000E05E6" w:rsidRDefault="000E05E6" w:rsidP="000E05E6">
      <w:pPr>
        <w:rPr>
          <w:b/>
          <w:sz w:val="28"/>
          <w:lang w:val="en-US"/>
        </w:rPr>
      </w:pPr>
    </w:p>
    <w:p w:rsidR="000E05E6" w:rsidRDefault="000E05E6" w:rsidP="000E05E6">
      <w:pPr>
        <w:rPr>
          <w:b/>
          <w:sz w:val="28"/>
        </w:rPr>
      </w:pPr>
      <w:r w:rsidRPr="000E05E6">
        <w:rPr>
          <w:b/>
          <w:sz w:val="28"/>
        </w:rPr>
        <w:t xml:space="preserve">                                                  </w:t>
      </w:r>
      <w:r>
        <w:rPr>
          <w:b/>
          <w:sz w:val="28"/>
        </w:rPr>
        <w:t xml:space="preserve"> Декабрь</w:t>
      </w:r>
      <w:r>
        <w:rPr>
          <w:b/>
          <w:bCs/>
          <w:sz w:val="28"/>
        </w:rPr>
        <w:t>,  2014</w:t>
      </w:r>
    </w:p>
    <w:p w:rsidR="000E05E6" w:rsidRDefault="000E05E6" w:rsidP="000E05E6">
      <w:pPr>
        <w:rPr>
          <w:b/>
        </w:rPr>
      </w:pPr>
    </w:p>
    <w:p w:rsidR="000E05E6" w:rsidRPr="00C25E80" w:rsidRDefault="000E05E6" w:rsidP="000E05E6">
      <w:pPr>
        <w:rPr>
          <w:rFonts w:asciiTheme="majorHAnsi" w:hAnsiTheme="majorHAnsi"/>
          <w:b/>
        </w:rPr>
      </w:pPr>
    </w:p>
    <w:p w:rsidR="000E05E6" w:rsidRPr="00C25E80" w:rsidRDefault="000E05E6" w:rsidP="000E05E6">
      <w:pPr>
        <w:rPr>
          <w:rFonts w:asciiTheme="majorHAnsi" w:hAnsiTheme="majorHAnsi"/>
          <w:b/>
        </w:rPr>
      </w:pPr>
      <w:r w:rsidRPr="00C25E80">
        <w:rPr>
          <w:rFonts w:asciiTheme="majorHAnsi" w:hAnsiTheme="majorHAnsi"/>
          <w:b/>
        </w:rPr>
        <w:t xml:space="preserve">      </w:t>
      </w:r>
      <w:r w:rsidRPr="00C25E80">
        <w:rPr>
          <w:rFonts w:asciiTheme="majorHAnsi" w:hAnsiTheme="majorHAnsi"/>
          <w:sz w:val="24"/>
          <w:szCs w:val="24"/>
        </w:rPr>
        <w:t xml:space="preserve"> 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0E05E6" w:rsidRPr="00C25E80" w:rsidRDefault="000E05E6" w:rsidP="000E05E6">
      <w:pPr>
        <w:spacing w:after="222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spacing w:after="222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spacing w:after="222"/>
        <w:rPr>
          <w:rFonts w:asciiTheme="majorHAnsi" w:hAnsiTheme="majorHAnsi"/>
          <w:sz w:val="24"/>
          <w:szCs w:val="24"/>
        </w:rPr>
      </w:pPr>
    </w:p>
    <w:p w:rsidR="004C46D2" w:rsidRDefault="004C46D2" w:rsidP="000E05E6">
      <w:pPr>
        <w:spacing w:after="222"/>
        <w:rPr>
          <w:rFonts w:asciiTheme="majorHAnsi" w:hAnsiTheme="majorHAnsi"/>
          <w:sz w:val="24"/>
          <w:szCs w:val="24"/>
        </w:rPr>
      </w:pPr>
    </w:p>
    <w:p w:rsidR="004C46D2" w:rsidRDefault="004C46D2" w:rsidP="000E05E6">
      <w:pPr>
        <w:spacing w:after="222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spacing w:after="222"/>
        <w:rPr>
          <w:rFonts w:asciiTheme="majorHAnsi" w:hAnsiTheme="majorHAnsi"/>
          <w:sz w:val="24"/>
          <w:szCs w:val="24"/>
        </w:rPr>
      </w:pPr>
      <w:r w:rsidRPr="00C25E80">
        <w:rPr>
          <w:rFonts w:asciiTheme="majorHAnsi" w:hAnsiTheme="majorHAnsi"/>
          <w:sz w:val="24"/>
          <w:szCs w:val="24"/>
        </w:rPr>
        <w:t xml:space="preserve"> Материалы в данном указателе располагаются по разделам:</w:t>
      </w:r>
    </w:p>
    <w:p w:rsidR="000E05E6" w:rsidRPr="00C25E80" w:rsidRDefault="000E05E6" w:rsidP="000E05E6">
      <w:pPr>
        <w:tabs>
          <w:tab w:val="num" w:pos="900"/>
        </w:tabs>
        <w:ind w:right="616"/>
        <w:rPr>
          <w:rFonts w:asciiTheme="majorHAnsi" w:hAnsiTheme="majorHAnsi"/>
          <w:sz w:val="24"/>
          <w:szCs w:val="24"/>
        </w:rPr>
      </w:pPr>
    </w:p>
    <w:p w:rsidR="000E05E6" w:rsidRPr="00C25E80" w:rsidRDefault="00C25E80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 w:rsidRPr="00C25E80">
        <w:rPr>
          <w:rFonts w:asciiTheme="majorHAnsi" w:hAnsiTheme="majorHAnsi"/>
          <w:sz w:val="24"/>
          <w:szCs w:val="24"/>
        </w:rPr>
        <w:t>Физика</w:t>
      </w:r>
    </w:p>
    <w:p w:rsidR="000E05E6" w:rsidRPr="00C25E80" w:rsidRDefault="00E64E48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Сопротивление материалов</w:t>
      </w:r>
    </w:p>
    <w:p w:rsidR="000E05E6" w:rsidRPr="00C25E80" w:rsidRDefault="00E64E48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Кибернетика</w:t>
      </w:r>
    </w:p>
    <w:p w:rsidR="000E05E6" w:rsidRPr="00C25E80" w:rsidRDefault="00E64E48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Радиотехника</w:t>
      </w:r>
    </w:p>
    <w:p w:rsidR="000E05E6" w:rsidRPr="00C25E80" w:rsidRDefault="00E64E48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Пищевые производства</w:t>
      </w:r>
    </w:p>
    <w:p w:rsidR="000E05E6" w:rsidRPr="00C25E80" w:rsidRDefault="00E64E48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Государство и право</w:t>
      </w:r>
    </w:p>
    <w:p w:rsidR="000E05E6" w:rsidRPr="00C25E80" w:rsidRDefault="00E64E48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Языкознание</w:t>
      </w:r>
    </w:p>
    <w:p w:rsidR="000E05E6" w:rsidRPr="00C25E80" w:rsidRDefault="004C46D2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Методические пособия преподавателей ТГТУ</w:t>
      </w:r>
    </w:p>
    <w:p w:rsidR="000E05E6" w:rsidRPr="00C25E80" w:rsidRDefault="004C46D2" w:rsidP="000E05E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Электронные издания</w:t>
      </w:r>
    </w:p>
    <w:p w:rsidR="000E05E6" w:rsidRPr="004C46D2" w:rsidRDefault="000E05E6" w:rsidP="004C46D2">
      <w:pPr>
        <w:spacing w:after="0" w:line="240" w:lineRule="auto"/>
        <w:ind w:left="513"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left="1080"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left="1080"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left="513"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left="513"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left="513" w:right="616"/>
        <w:jc w:val="center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right="616"/>
        <w:rPr>
          <w:rFonts w:asciiTheme="majorHAnsi" w:hAnsiTheme="majorHAnsi"/>
          <w:sz w:val="24"/>
          <w:szCs w:val="24"/>
        </w:rPr>
      </w:pPr>
    </w:p>
    <w:p w:rsidR="000E05E6" w:rsidRPr="00C25E80" w:rsidRDefault="000E05E6" w:rsidP="000E05E6">
      <w:pPr>
        <w:ind w:right="616"/>
        <w:rPr>
          <w:rFonts w:asciiTheme="majorHAnsi" w:hAnsiTheme="majorHAnsi"/>
          <w:sz w:val="24"/>
          <w:szCs w:val="24"/>
        </w:rPr>
      </w:pPr>
      <w:r w:rsidRPr="00C25E80">
        <w:rPr>
          <w:rFonts w:asciiTheme="majorHAnsi" w:hAnsiTheme="majorHAnsi"/>
          <w:sz w:val="24"/>
          <w:szCs w:val="24"/>
        </w:rPr>
        <w:t xml:space="preserve">     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0E05E6" w:rsidRPr="00C25E80" w:rsidRDefault="000E05E6" w:rsidP="000E05E6">
      <w:pPr>
        <w:tabs>
          <w:tab w:val="left" w:pos="1463"/>
        </w:tabs>
        <w:rPr>
          <w:rFonts w:asciiTheme="majorHAnsi" w:eastAsia="Times New Roman" w:hAnsiTheme="majorHAnsi"/>
          <w:sz w:val="24"/>
          <w:szCs w:val="24"/>
        </w:rPr>
      </w:pPr>
      <w:r w:rsidRPr="00C25E80">
        <w:rPr>
          <w:rFonts w:asciiTheme="majorHAnsi" w:eastAsia="Times New Roman" w:hAnsiTheme="majorHAnsi"/>
          <w:sz w:val="24"/>
          <w:szCs w:val="24"/>
        </w:rPr>
        <w:t xml:space="preserve">                                                            </w:t>
      </w:r>
    </w:p>
    <w:p w:rsidR="000E05E6" w:rsidRPr="004C46D2" w:rsidRDefault="000E05E6" w:rsidP="000E05E6">
      <w:pPr>
        <w:tabs>
          <w:tab w:val="left" w:pos="1464"/>
        </w:tabs>
        <w:rPr>
          <w:rFonts w:eastAsia="Times New Roman"/>
        </w:rPr>
      </w:pPr>
      <w:r>
        <w:rPr>
          <w:rFonts w:eastAsia="Times New Roman"/>
        </w:rPr>
        <w:lastRenderedPageBreak/>
        <w:t xml:space="preserve">                                                                      </w:t>
      </w:r>
      <w:r w:rsidR="004C46D2">
        <w:rPr>
          <w:rFonts w:eastAsia="Times New Roman"/>
        </w:rPr>
        <w:t xml:space="preserve">  </w:t>
      </w:r>
      <w:r w:rsidR="00A7646F">
        <w:rPr>
          <w:rFonts w:eastAsia="Times New Roman"/>
        </w:rPr>
        <w:t xml:space="preserve">    </w:t>
      </w:r>
      <w:r w:rsidRPr="000E05E6">
        <w:rPr>
          <w:rFonts w:eastAsia="Times New Roman"/>
          <w:b/>
          <w:sz w:val="24"/>
          <w:szCs w:val="24"/>
          <w:u w:val="single"/>
        </w:rPr>
        <w:t>Физика</w:t>
      </w:r>
    </w:p>
    <w:p w:rsidR="000E05E6" w:rsidRPr="000E05E6" w:rsidRDefault="000E05E6" w:rsidP="000E05E6">
      <w:pPr>
        <w:tabs>
          <w:tab w:val="left" w:pos="1464"/>
        </w:tabs>
        <w:rPr>
          <w:rFonts w:eastAsia="Times New Roman"/>
          <w:b/>
          <w:sz w:val="28"/>
          <w:szCs w:val="28"/>
          <w:u w:val="single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С-794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Степаненко И.Т.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Физика. Основной курс: учебное пособие для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И. Т. Степаненко. - Тамбов: ФГБОУ ВПО "ТГТУ", 2014. - 96 с. - ISBN 978-5-8265-1346-0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64 экз.</w:t>
      </w:r>
    </w:p>
    <w:p w:rsidR="000E05E6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E6" w:rsidRPr="000E05E6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0E05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Сопротивление материалов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С-646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Сопротивление материалов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190700, 110800 / С. М. Ведищев, А. А. Осипов, С. В. Першина, В. Ф. Першин. - Тамбов: ФГБОУ ВПО "ТГТУ", 2014. - 112 с. - ISBN 978-5-8265-1280-7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60 экз.</w:t>
      </w:r>
    </w:p>
    <w:p w:rsidR="000E05E6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0E05E6" w:rsidRPr="000E05E6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4C4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Кибернетика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К-592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Козлов В.Н.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Системный анализ, оптимизация и принятие решений: учебное пособие / В. Н. Козлов. - М.: Проспект, 2014. - 176 с. - ISBN 978-5-392-12305-6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293р.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К-648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Коноплева И.А.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Информационные технологии: учебное пособие / И. А. Коноплева, О. А. Хохлова, А. В. Денисов. - 2-е изд.,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Проспект, 2015. - 328 с. - ISBN 978-5-392-16900-9 : 310р.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 экз.,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12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П-691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Практикум по информатике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230400, 220100 / О. Г. Иванова, Ю. В. Кулаков, Н. Г. Шахов, В. Г.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Однолько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2014. - 112 с. - ISBN 978-5-8265-1349-1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60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Т-338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информационных процессов и систем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студ. вузов напр. 230400 / Ю. Ю. Громов, В. Е. Дитрих, О. Г. Иванова, В. Г.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Однолько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2014. - 172 с. - ISBN 978-5-8265-1352-1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59 экз.</w:t>
      </w:r>
    </w:p>
    <w:p w:rsidR="00C25E80" w:rsidRDefault="00C25E80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E80" w:rsidRDefault="00C25E80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E80" w:rsidRPr="00C25E80" w:rsidRDefault="00C25E80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</w:t>
      </w:r>
      <w:r w:rsidRPr="00C25E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Радиотехника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П-881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Пудовкин А.П.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Перспективные методы обработки информации в радиотехнических системах: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А. П. Пудовкин, С. Н. Данилов, Ю. Н. Панасюк. - СПб.: Экспертные решения, 2014. - 256 с. - ISBN 978-5-9905189-3-3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</w:p>
    <w:p w:rsidR="00C25E80" w:rsidRPr="00C25E80" w:rsidRDefault="00C25E80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C25E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Пищевые производства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Б-732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Богатырева</w:t>
      </w:r>
      <w:proofErr w:type="spellEnd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Т.Г.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Технологии пищевых продуктов с длительными сроками хранения: учебное пособие для студ. напр. 260100 / Т. Г.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Богатырева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В. Лабутина. - СПб.: Профессия, 2013. - 173 с. - ISBN 978-5-904757-58-8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И-665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 технологии переработки плодоовощной продукции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ред.-сост.: С.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Родригес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Ф. А. Н.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Фернандес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пер. с англ. Ю. Г.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Базарновой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Профессия, 2014. - 456 с.: ил., табл. - (Научные основы и технологии). - ISBN 978-5-904757-57-1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П-368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Пищевые загустители, стабилизаторы и </w:t>
      </w:r>
      <w:proofErr w:type="spellStart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гелеобразователи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ред.-сост.: А.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Аймесон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С. В. Макарова. - СПб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Профессия, 2012. - 408 с.: ил., табл. - (Ингредиенты). - ISBN 978-5-904757-26-7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Ф-434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Ферменты в пищевой промышленности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ред.-сост.: Р. Дж.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Уайтхерст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Оорт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С. В. Макарова. - СПб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Профессия, 2014. - 408 с.: ил., табл. - (Ингредиенты). - ISBN 978-5-904757-55-7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8/9я2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Х-465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Химия пищевых продуктов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пер. с англ. 4-го изд. / ред.-сост.: Ш.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Дамодаран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Л.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Паркин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Р.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Феннема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СПб.: Профессия, 2012. - 1040 с.: ил., табл. - ISBN 978-5-904757-24-3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C25E80" w:rsidRPr="00C25E80" w:rsidRDefault="00C25E80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C25E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Государство и право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право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для бакалавров / И. М. Рассолов [и др.]; отв. ред. И. М. Рассолов. - М.: Проспект, 2015. - 352 с. - ISBN 978-5-392-17374-7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 экз.,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22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 в юридической деятельности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бакалавров / Т. М. Беляев [и др.]; под ред. В. 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Элькина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Проспект, 2013. - 352 с. - ISBN 978-5-392-10135-1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 экз.,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12 экз.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К-823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Криминалистика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для бакалавров / Н. Н. Егоров [и др.]; отв. ред. Е. П. Ищенко. - М.: Проспект, 2015. - 368 с. - ISBN 978-5-392-15364-0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 </w:t>
      </w:r>
      <w:proofErr w:type="spellStart"/>
      <w:proofErr w:type="gram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13 экз.</w:t>
      </w:r>
    </w:p>
    <w:p w:rsidR="00C25E80" w:rsidRDefault="00C25E80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C25E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Языкознание</w:t>
      </w:r>
    </w:p>
    <w:p w:rsidR="000E05E6" w:rsidRPr="00C25E80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Т-503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Товт</w:t>
      </w:r>
      <w:proofErr w:type="spellEnd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А.М.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Изучаем русский язык и культуру речи (для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студентов-нефилологов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учебное пособие для вузов напр. 44.03.01 / А. М.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Товт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2014. - 128 с. - ISBN 978-5-8265-1284-5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62 экз.</w:t>
      </w:r>
    </w:p>
    <w:p w:rsidR="00E64E48" w:rsidRDefault="00E64E48" w:rsidP="00C25E80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E64E48" w:rsidRDefault="00E64E48" w:rsidP="00C25E80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4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Методические пособия преподавателей ТГТУ</w:t>
      </w:r>
    </w:p>
    <w:p w:rsidR="00C25E80" w:rsidRPr="00E64E48" w:rsidRDefault="00C25E80" w:rsidP="00C25E80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2423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Полунина Н.Ю.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История и методология науки (на примере теплоэнергетики и теплотехники):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по организации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для магистров напр. 140100.68 / Н. Ю. Полунина. - Тамбов: ФГБОУ ВПО "ТГТУ", 2014. - 24 с. - 60р.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B7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B7D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B7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B7D5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B7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– 5 экз.</w:t>
      </w:r>
    </w:p>
    <w:p w:rsidR="00C25E80" w:rsidRPr="007B70BB" w:rsidRDefault="00C25E80" w:rsidP="00C25E80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2424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Балашов А.А.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Разработка высокоэкономичных и экологически безопасных энергетических установок: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занятий магистров напр. 140100.68 / А. А. Балашов. - Тамбов: ФГБОУ ВПО "ТГТУ", 2014. - 24 с. - 60р.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</w:p>
    <w:p w:rsidR="00C25E80" w:rsidRPr="007B70BB" w:rsidRDefault="00C25E80" w:rsidP="00C25E80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2425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Балашов А.А.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Разработка высокоэкономичных и экологически безопасных энергетических установок: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магистров напр. 140100.68 / А. А. Балашов. - Тамбов: ФГБОУ ВПО "ТГТУ", 2014. - 24 с. - 60р.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 </w:t>
      </w:r>
      <w:proofErr w:type="spellStart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</w:p>
    <w:p w:rsidR="00C25E80" w:rsidRPr="007B70BB" w:rsidRDefault="00C25E80" w:rsidP="00C25E80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2426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Кацуба Д.С.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История и методология науки (на примере теплоэнергетики и теплотехники):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 магистров напр. 140100.68 / Д. С. Кацуба. - Тамбов: ФГБОУ ВПО "ТГТУ", 2014. - 16 с. - 60р.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в </w:t>
      </w:r>
      <w:proofErr w:type="spellStart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64E4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</w:p>
    <w:p w:rsidR="00C25E80" w:rsidRPr="00C25E80" w:rsidRDefault="00E64E48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lastRenderedPageBreak/>
        <w:t xml:space="preserve">                                                        </w:t>
      </w:r>
      <w:r w:rsidR="00C2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C4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25E80" w:rsidRPr="00C25E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Электронные издания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Д-179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Данзанов</w:t>
      </w:r>
      <w:proofErr w:type="spellEnd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В.Д.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хладотехники [Электронный ресурс]: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/ В. 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Данзанов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СПб.: Профессия, 2012.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(CD-ROМ):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- 450р.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498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2418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Попова Г.Л.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Статистика [Электронный ресурс]: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напр. 38.03.01 / Г. Л. Попова.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(12,7 Мб). - Тамбов: ФГБОУ ВПО "ТГТУ", 2014.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</w:t>
      </w:r>
      <w:proofErr w:type="spellStart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2419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Ярцев В.П.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Конструкции из дерева и пластмасс [Электронный ресурс]: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5 курса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отд. спец. 270102 и магистр. напр. 270800 / В. П. Ярцев, А. В. Ерофеев.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(16,7 Мб). - Тамбов: ФГБОУ ВПО "ТГТУ", 2014.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</w:t>
      </w:r>
      <w:proofErr w:type="spellStart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2420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Блюм М.А.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Психология коммерции [Электронный ресурс]: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отд. вузов напр. 38.03.06, 38.03.05 и сред. проф. учеб. зав. спец. 32.08.04 / М. А. Блюм.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(16,5 Мб). - Тамбов: ФГБОУ ВПО "ТГТУ", 2014.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</w:t>
      </w:r>
      <w:proofErr w:type="spellStart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2421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Молоткова</w:t>
      </w:r>
      <w:proofErr w:type="spellEnd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Товароведение [Электронный ресурс]: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2-3 курсов напр. 100700, 080500, 100701 / Н. В.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Ю. Яковлева.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(24,3 Мб). - Тамбов: ФГБОУ ВПО "ТГТУ", 2014.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</w:t>
      </w:r>
      <w:proofErr w:type="spellStart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2422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Гиясова</w:t>
      </w:r>
      <w:proofErr w:type="spellEnd"/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Определение сметной стоимости работ при ремонте и реконструкции зданий [Электронный ресурс]: метод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4 курса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отд. напр. 270800.62 / И. В.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Гиясова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В. Аленичева.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(15,9 Мб). - Тамбов: ФГБОУ ВПО "ТГТУ", 2014.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</w:t>
      </w:r>
      <w:proofErr w:type="spellStart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Инженерная графика [Электронный ресурс]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1, 2 курсов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210400, 211000. Ч. 1 / С. И. Лазарев, В. И. Кочетов, С. А.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Вязовов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Л.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Головашин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(27,4 Мб). - Тамбов: ФГБОУ ВПО "ТГТУ", 2014. - 1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</w:t>
      </w:r>
      <w:proofErr w:type="spellStart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О-641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безопасной работы информационных систем [Электронный ресурс]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230400, 230701 / Ю. Ю. Громов, Ю. Ф. Мартемьянов, Ю. К.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Букурако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(39,7 Мб). - Тамбов: ФГБОУ ВПО "ТГТУ", 2014.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</w:t>
      </w:r>
      <w:proofErr w:type="spellStart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5E6" w:rsidRPr="007B70BB" w:rsidRDefault="000E05E6" w:rsidP="007B70BB">
      <w:pPr>
        <w:tabs>
          <w:tab w:val="left" w:pos="146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П-692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7B7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грамматика немецкого языка [Электронный ресурс]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вузов всех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В. С. Григорьева, В. В. Зайцева, И. Е. Ильина, Е. К. Теплякова. -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(34,5 Мб). - Тамбов: ФГБОУ ВПО "ТГТУ", 2014. - 1 электрон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этикетки диска. - Б.ц.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отд. </w:t>
      </w:r>
      <w:proofErr w:type="spellStart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B70BB" w:rsidRPr="007B70BB" w:rsidRDefault="007B70BB" w:rsidP="007B70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7B70BB" w:rsidRPr="007B70BB" w:rsidSect="00503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0BB"/>
    <w:rsid w:val="000E05E6"/>
    <w:rsid w:val="002018B0"/>
    <w:rsid w:val="00366EBE"/>
    <w:rsid w:val="004C46D2"/>
    <w:rsid w:val="00503772"/>
    <w:rsid w:val="007B70BB"/>
    <w:rsid w:val="009B7D58"/>
    <w:rsid w:val="00A7646F"/>
    <w:rsid w:val="00C25E80"/>
    <w:rsid w:val="00E64E48"/>
    <w:rsid w:val="00FB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7B70BB"/>
  </w:style>
  <w:style w:type="character" w:customStyle="1" w:styleId="grame">
    <w:name w:val="grame"/>
    <w:basedOn w:val="a0"/>
    <w:rsid w:val="007B70BB"/>
  </w:style>
  <w:style w:type="paragraph" w:styleId="a3">
    <w:name w:val="Title"/>
    <w:basedOn w:val="a"/>
    <w:next w:val="a"/>
    <w:link w:val="a4"/>
    <w:qFormat/>
    <w:rsid w:val="000E05E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E05E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4</cp:revision>
  <cp:lastPrinted>2014-12-18T11:49:00Z</cp:lastPrinted>
  <dcterms:created xsi:type="dcterms:W3CDTF">2014-12-18T11:07:00Z</dcterms:created>
  <dcterms:modified xsi:type="dcterms:W3CDTF">2014-12-18T11:57:00Z</dcterms:modified>
</cp:coreProperties>
</file>