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641" w:rsidRDefault="00B01641"/>
    <w:p w:rsidR="002B3F5B" w:rsidRPr="00B23CFB" w:rsidRDefault="002B3F5B" w:rsidP="002B3F5B">
      <w:pPr>
        <w:pStyle w:val="a3"/>
        <w:rPr>
          <w:sz w:val="24"/>
          <w:szCs w:val="24"/>
          <w:lang w:val="ru-RU"/>
        </w:rPr>
      </w:pPr>
      <w:r w:rsidRPr="00B23CFB">
        <w:rPr>
          <w:sz w:val="24"/>
          <w:szCs w:val="24"/>
          <w:lang w:val="ru-RU"/>
        </w:rPr>
        <w:t>ФЕДЕРАЛЬНОЕ  ГОСУДАРСТВЕ</w:t>
      </w:r>
      <w:r>
        <w:rPr>
          <w:sz w:val="24"/>
          <w:szCs w:val="24"/>
          <w:lang w:val="ru-RU"/>
        </w:rPr>
        <w:t xml:space="preserve">ННОЕ  БЮДЖЕТНОЕ ОБРАЗОВАТЕЛЬНОЕ </w:t>
      </w:r>
      <w:r w:rsidRPr="00B23CFB">
        <w:rPr>
          <w:sz w:val="24"/>
          <w:szCs w:val="24"/>
          <w:lang w:val="ru-RU"/>
        </w:rPr>
        <w:t>УЧРЕЖДЕНИЕ</w:t>
      </w:r>
      <w:r>
        <w:rPr>
          <w:sz w:val="24"/>
          <w:szCs w:val="24"/>
          <w:lang w:val="ru-RU"/>
        </w:rPr>
        <w:t xml:space="preserve">  ВЫСШЕГО </w:t>
      </w:r>
      <w:r w:rsidRPr="00B23CFB">
        <w:rPr>
          <w:sz w:val="24"/>
          <w:szCs w:val="24"/>
          <w:lang w:val="ru-RU"/>
        </w:rPr>
        <w:t xml:space="preserve"> ОБРАЗОВАНИЯ</w:t>
      </w:r>
    </w:p>
    <w:p w:rsidR="002B3F5B" w:rsidRPr="00B23CFB" w:rsidRDefault="002B3F5B" w:rsidP="002B3F5B">
      <w:pPr>
        <w:pStyle w:val="a3"/>
        <w:rPr>
          <w:sz w:val="24"/>
          <w:szCs w:val="24"/>
          <w:lang w:val="ru-RU"/>
        </w:rPr>
      </w:pPr>
      <w:r w:rsidRPr="00B23CFB">
        <w:rPr>
          <w:sz w:val="24"/>
          <w:szCs w:val="24"/>
          <w:lang w:val="ru-RU"/>
        </w:rPr>
        <w:t>«ТАМБОВСКИЙ ГОСУДАРСТВЕННЫЙ ТЕХНИЧЕСКИЙ  УНИВЕРСИТЕТ»</w:t>
      </w:r>
    </w:p>
    <w:p w:rsidR="002B3F5B" w:rsidRPr="00B23CFB" w:rsidRDefault="002B3F5B" w:rsidP="002B3F5B">
      <w:pPr>
        <w:pStyle w:val="a3"/>
        <w:rPr>
          <w:sz w:val="24"/>
          <w:szCs w:val="24"/>
          <w:lang w:val="ru-RU"/>
        </w:rPr>
      </w:pPr>
    </w:p>
    <w:p w:rsidR="002B3F5B" w:rsidRPr="00B23CFB" w:rsidRDefault="002B3F5B" w:rsidP="002B3F5B">
      <w:pPr>
        <w:pStyle w:val="a3"/>
        <w:rPr>
          <w:sz w:val="24"/>
          <w:szCs w:val="24"/>
          <w:lang w:val="ru-RU"/>
        </w:rPr>
      </w:pPr>
    </w:p>
    <w:p w:rsidR="002B3F5B" w:rsidRPr="00B23CFB" w:rsidRDefault="002B3F5B" w:rsidP="002B3F5B">
      <w:pPr>
        <w:pStyle w:val="a3"/>
        <w:rPr>
          <w:sz w:val="24"/>
          <w:szCs w:val="24"/>
          <w:lang w:val="ru-RU"/>
        </w:rPr>
      </w:pPr>
    </w:p>
    <w:p w:rsidR="002B3F5B" w:rsidRPr="00B23CFB" w:rsidRDefault="002B3F5B" w:rsidP="002B3F5B">
      <w:pPr>
        <w:spacing w:after="222"/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НАУЧНАЯ   БИБЛИОТЕКА</w:t>
      </w:r>
    </w:p>
    <w:p w:rsidR="002B3F5B" w:rsidRPr="00B23CFB" w:rsidRDefault="002B3F5B" w:rsidP="002B3F5B">
      <w:pPr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Научно-библиографический отдел</w:t>
      </w:r>
    </w:p>
    <w:p w:rsidR="002B3F5B" w:rsidRPr="00B23CFB" w:rsidRDefault="002B3F5B" w:rsidP="002B3F5B">
      <w:pPr>
        <w:jc w:val="center"/>
        <w:rPr>
          <w:b/>
          <w:sz w:val="28"/>
          <w:szCs w:val="28"/>
        </w:rPr>
      </w:pPr>
    </w:p>
    <w:p w:rsidR="002B3F5B" w:rsidRPr="00B23CFB" w:rsidRDefault="002B3F5B" w:rsidP="002B3F5B">
      <w:pPr>
        <w:jc w:val="center"/>
        <w:rPr>
          <w:sz w:val="28"/>
          <w:szCs w:val="28"/>
        </w:rPr>
      </w:pPr>
    </w:p>
    <w:p w:rsidR="002B3F5B" w:rsidRPr="00B23CFB" w:rsidRDefault="002B3F5B" w:rsidP="002B3F5B">
      <w:pPr>
        <w:jc w:val="center"/>
        <w:rPr>
          <w:sz w:val="28"/>
          <w:szCs w:val="28"/>
        </w:rPr>
      </w:pPr>
    </w:p>
    <w:p w:rsidR="002B3F5B" w:rsidRPr="00B23CFB" w:rsidRDefault="002B3F5B" w:rsidP="002B3F5B">
      <w:pPr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НОВЫЕ КНИГИ</w:t>
      </w:r>
    </w:p>
    <w:p w:rsidR="002B3F5B" w:rsidRPr="00B23CFB" w:rsidRDefault="002B3F5B" w:rsidP="002B3F5B">
      <w:pPr>
        <w:jc w:val="center"/>
        <w:rPr>
          <w:b/>
          <w:sz w:val="28"/>
          <w:szCs w:val="28"/>
        </w:rPr>
      </w:pPr>
    </w:p>
    <w:p w:rsidR="002B3F5B" w:rsidRPr="002B3F5B" w:rsidRDefault="002B3F5B" w:rsidP="002B3F5B">
      <w:pPr>
        <w:jc w:val="center"/>
        <w:rPr>
          <w:b/>
          <w:sz w:val="28"/>
          <w:szCs w:val="28"/>
          <w:lang w:val="en-US"/>
        </w:rPr>
      </w:pPr>
      <w:r w:rsidRPr="00B23CFB">
        <w:rPr>
          <w:b/>
          <w:sz w:val="28"/>
          <w:szCs w:val="28"/>
        </w:rPr>
        <w:t xml:space="preserve">Текущий </w:t>
      </w:r>
      <w:r>
        <w:rPr>
          <w:b/>
          <w:sz w:val="28"/>
          <w:szCs w:val="28"/>
        </w:rPr>
        <w:t xml:space="preserve">библиографический указатель № </w:t>
      </w:r>
      <w:r>
        <w:rPr>
          <w:b/>
          <w:sz w:val="28"/>
          <w:szCs w:val="28"/>
          <w:lang w:val="en-US"/>
        </w:rPr>
        <w:t>6</w:t>
      </w:r>
    </w:p>
    <w:p w:rsidR="002B3F5B" w:rsidRPr="00B23CFB" w:rsidRDefault="002B3F5B" w:rsidP="002B3F5B">
      <w:pPr>
        <w:jc w:val="center"/>
        <w:rPr>
          <w:sz w:val="28"/>
          <w:szCs w:val="28"/>
        </w:rPr>
      </w:pPr>
    </w:p>
    <w:p w:rsidR="002B3F5B" w:rsidRPr="00B23CFB" w:rsidRDefault="002B3F5B" w:rsidP="002B3F5B">
      <w:pPr>
        <w:jc w:val="center"/>
        <w:rPr>
          <w:sz w:val="24"/>
          <w:szCs w:val="24"/>
        </w:rPr>
      </w:pPr>
    </w:p>
    <w:p w:rsidR="002B3F5B" w:rsidRPr="00B23CFB" w:rsidRDefault="002B3F5B" w:rsidP="002B3F5B">
      <w:pPr>
        <w:jc w:val="center"/>
        <w:rPr>
          <w:sz w:val="24"/>
          <w:szCs w:val="24"/>
        </w:rPr>
      </w:pPr>
    </w:p>
    <w:p w:rsidR="002B3F5B" w:rsidRPr="00B23CFB" w:rsidRDefault="002B3F5B" w:rsidP="002B3F5B">
      <w:pPr>
        <w:jc w:val="center"/>
        <w:rPr>
          <w:sz w:val="24"/>
          <w:szCs w:val="24"/>
        </w:rPr>
      </w:pPr>
    </w:p>
    <w:p w:rsidR="002B3F5B" w:rsidRPr="00B23CFB" w:rsidRDefault="002B3F5B" w:rsidP="002B3F5B">
      <w:pPr>
        <w:jc w:val="center"/>
        <w:rPr>
          <w:sz w:val="24"/>
          <w:szCs w:val="24"/>
        </w:rPr>
      </w:pPr>
    </w:p>
    <w:p w:rsidR="002B3F5B" w:rsidRPr="00B23CFB" w:rsidRDefault="002B3F5B" w:rsidP="002B3F5B">
      <w:pPr>
        <w:jc w:val="center"/>
        <w:rPr>
          <w:sz w:val="24"/>
          <w:szCs w:val="24"/>
        </w:rPr>
      </w:pPr>
    </w:p>
    <w:p w:rsidR="002B3F5B" w:rsidRPr="00B23CFB" w:rsidRDefault="002B3F5B" w:rsidP="002B3F5B">
      <w:pPr>
        <w:jc w:val="center"/>
        <w:rPr>
          <w:sz w:val="24"/>
          <w:szCs w:val="24"/>
        </w:rPr>
      </w:pPr>
    </w:p>
    <w:p w:rsidR="002B3F5B" w:rsidRPr="00B23CFB" w:rsidRDefault="002B3F5B" w:rsidP="002B3F5B">
      <w:pPr>
        <w:jc w:val="center"/>
        <w:rPr>
          <w:sz w:val="24"/>
          <w:szCs w:val="24"/>
        </w:rPr>
      </w:pPr>
    </w:p>
    <w:p w:rsidR="002B3F5B" w:rsidRPr="00B23CFB" w:rsidRDefault="002B3F5B" w:rsidP="002B3F5B">
      <w:pPr>
        <w:jc w:val="center"/>
        <w:rPr>
          <w:sz w:val="24"/>
          <w:szCs w:val="24"/>
        </w:rPr>
      </w:pPr>
    </w:p>
    <w:p w:rsidR="002B3F5B" w:rsidRDefault="002B3F5B" w:rsidP="002B3F5B">
      <w:pPr>
        <w:jc w:val="center"/>
        <w:rPr>
          <w:b/>
          <w:sz w:val="24"/>
          <w:szCs w:val="24"/>
        </w:rPr>
      </w:pPr>
    </w:p>
    <w:p w:rsidR="002B3F5B" w:rsidRDefault="002B3F5B" w:rsidP="002B3F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2B3F5B" w:rsidRPr="00B23CFB" w:rsidRDefault="002B3F5B" w:rsidP="002B3F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="00F66CD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Июнь</w:t>
      </w:r>
      <w:r w:rsidRPr="00B23CFB">
        <w:rPr>
          <w:b/>
          <w:bCs/>
          <w:sz w:val="28"/>
          <w:szCs w:val="28"/>
        </w:rPr>
        <w:t>, 2016</w:t>
      </w:r>
    </w:p>
    <w:p w:rsidR="002B3F5B" w:rsidRPr="00B23CFB" w:rsidRDefault="002B3F5B" w:rsidP="002B3F5B">
      <w:pPr>
        <w:jc w:val="center"/>
        <w:rPr>
          <w:b/>
          <w:sz w:val="24"/>
          <w:szCs w:val="24"/>
        </w:rPr>
      </w:pPr>
    </w:p>
    <w:p w:rsidR="002B3F5B" w:rsidRPr="00B23CFB" w:rsidRDefault="002B3F5B" w:rsidP="002B3F5B">
      <w:pPr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 xml:space="preserve">   Текущий библиографический указатель "Новые книги" представляет собой систематизированный перечень книг, брошюр, нормативно-технической документации, поступивших в библиотеку ТГТУ за последний месяц.</w:t>
      </w:r>
    </w:p>
    <w:p w:rsidR="002B3F5B" w:rsidRPr="00B23CFB" w:rsidRDefault="002B3F5B" w:rsidP="002B3F5B">
      <w:pPr>
        <w:spacing w:after="222"/>
        <w:rPr>
          <w:b/>
          <w:sz w:val="24"/>
          <w:szCs w:val="24"/>
        </w:rPr>
      </w:pPr>
    </w:p>
    <w:p w:rsidR="002B3F5B" w:rsidRPr="00B23CFB" w:rsidRDefault="002B3F5B" w:rsidP="002B3F5B">
      <w:pPr>
        <w:spacing w:after="222"/>
        <w:rPr>
          <w:b/>
          <w:sz w:val="24"/>
          <w:szCs w:val="24"/>
        </w:rPr>
      </w:pPr>
    </w:p>
    <w:p w:rsidR="00F66CD5" w:rsidRDefault="00F66CD5" w:rsidP="002B3F5B">
      <w:pPr>
        <w:spacing w:after="222"/>
        <w:rPr>
          <w:b/>
          <w:sz w:val="24"/>
          <w:szCs w:val="24"/>
        </w:rPr>
      </w:pPr>
    </w:p>
    <w:p w:rsidR="00F66CD5" w:rsidRDefault="00F66CD5" w:rsidP="002B3F5B">
      <w:pPr>
        <w:spacing w:after="222"/>
        <w:rPr>
          <w:b/>
          <w:sz w:val="24"/>
          <w:szCs w:val="24"/>
        </w:rPr>
      </w:pPr>
    </w:p>
    <w:p w:rsidR="00F66CD5" w:rsidRDefault="00F66CD5" w:rsidP="002B3F5B">
      <w:pPr>
        <w:spacing w:after="222"/>
        <w:rPr>
          <w:b/>
          <w:sz w:val="24"/>
          <w:szCs w:val="24"/>
        </w:rPr>
      </w:pPr>
    </w:p>
    <w:p w:rsidR="002B3F5B" w:rsidRPr="00B23CFB" w:rsidRDefault="002B3F5B" w:rsidP="002B3F5B">
      <w:pPr>
        <w:spacing w:after="222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Материалы в данном указателе располагаются по разделам:</w:t>
      </w:r>
    </w:p>
    <w:p w:rsidR="002B3F5B" w:rsidRPr="00B23CFB" w:rsidRDefault="002B3F5B" w:rsidP="002B3F5B">
      <w:pPr>
        <w:tabs>
          <w:tab w:val="num" w:pos="900"/>
        </w:tabs>
        <w:ind w:right="616"/>
        <w:rPr>
          <w:b/>
          <w:sz w:val="24"/>
          <w:szCs w:val="24"/>
        </w:rPr>
      </w:pPr>
    </w:p>
    <w:p w:rsidR="002B3F5B" w:rsidRPr="00B23CFB" w:rsidRDefault="00B837C5" w:rsidP="002B3F5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Астрономия</w:t>
      </w:r>
    </w:p>
    <w:p w:rsidR="002B3F5B" w:rsidRPr="00B23CFB" w:rsidRDefault="00B837C5" w:rsidP="002B3F5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Электроника</w:t>
      </w:r>
    </w:p>
    <w:p w:rsidR="002B3F5B" w:rsidRPr="00B23CFB" w:rsidRDefault="00B837C5" w:rsidP="002B3F5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Радиосвязь</w:t>
      </w:r>
    </w:p>
    <w:p w:rsidR="002B3F5B" w:rsidRPr="00B23CFB" w:rsidRDefault="00634938" w:rsidP="002B3F5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Технология машиностроения</w:t>
      </w:r>
    </w:p>
    <w:p w:rsidR="002B3F5B" w:rsidRPr="00B23CFB" w:rsidRDefault="00223BAA" w:rsidP="002B3F5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Архитектура</w:t>
      </w:r>
    </w:p>
    <w:p w:rsidR="002B3F5B" w:rsidRPr="00B23CFB" w:rsidRDefault="00223BAA" w:rsidP="002B3F5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Дорожное строительство</w:t>
      </w:r>
    </w:p>
    <w:p w:rsidR="002B3F5B" w:rsidRPr="00B23CFB" w:rsidRDefault="00223BAA" w:rsidP="002B3F5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Экономика</w:t>
      </w:r>
    </w:p>
    <w:p w:rsidR="002B3F5B" w:rsidRPr="00B23CFB" w:rsidRDefault="00F66CD5" w:rsidP="002B3F5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Политические науки</w:t>
      </w:r>
    </w:p>
    <w:p w:rsidR="002B3F5B" w:rsidRPr="00B23CFB" w:rsidRDefault="00F66CD5" w:rsidP="002B3F5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Государство и право</w:t>
      </w:r>
    </w:p>
    <w:p w:rsidR="002B3F5B" w:rsidRPr="00B23CFB" w:rsidRDefault="00F66CD5" w:rsidP="002B3F5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Информационное обслуживание</w:t>
      </w:r>
    </w:p>
    <w:p w:rsidR="002B3F5B" w:rsidRPr="00B23CFB" w:rsidRDefault="00F66CD5" w:rsidP="002B3F5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Библиотечное дело</w:t>
      </w:r>
    </w:p>
    <w:p w:rsidR="002B3F5B" w:rsidRPr="00B23CFB" w:rsidRDefault="00F66CD5" w:rsidP="002B3F5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Периодические издания</w:t>
      </w:r>
    </w:p>
    <w:p w:rsidR="002B3F5B" w:rsidRPr="00F66CD5" w:rsidRDefault="002B3F5B" w:rsidP="00F66CD5">
      <w:pPr>
        <w:spacing w:after="0" w:line="240" w:lineRule="auto"/>
        <w:ind w:left="513" w:right="616"/>
        <w:rPr>
          <w:b/>
          <w:sz w:val="24"/>
          <w:szCs w:val="24"/>
        </w:rPr>
      </w:pPr>
    </w:p>
    <w:p w:rsidR="002B3F5B" w:rsidRPr="00B23CFB" w:rsidRDefault="002B3F5B" w:rsidP="002B3F5B">
      <w:pPr>
        <w:ind w:left="513" w:right="616"/>
        <w:rPr>
          <w:b/>
          <w:sz w:val="24"/>
          <w:szCs w:val="24"/>
        </w:rPr>
      </w:pPr>
    </w:p>
    <w:p w:rsidR="002B3F5B" w:rsidRPr="00B23CFB" w:rsidRDefault="002B3F5B" w:rsidP="002B3F5B">
      <w:pPr>
        <w:ind w:left="1080" w:right="616"/>
        <w:rPr>
          <w:b/>
          <w:sz w:val="24"/>
          <w:szCs w:val="24"/>
        </w:rPr>
      </w:pPr>
    </w:p>
    <w:p w:rsidR="002B3F5B" w:rsidRDefault="002B3F5B" w:rsidP="002B3F5B">
      <w:pPr>
        <w:ind w:right="616"/>
        <w:rPr>
          <w:b/>
          <w:sz w:val="24"/>
          <w:szCs w:val="24"/>
        </w:rPr>
      </w:pPr>
    </w:p>
    <w:p w:rsidR="002B3F5B" w:rsidRDefault="002B3F5B" w:rsidP="002B3F5B">
      <w:pPr>
        <w:ind w:right="616"/>
        <w:rPr>
          <w:b/>
          <w:sz w:val="24"/>
          <w:szCs w:val="24"/>
        </w:rPr>
      </w:pPr>
    </w:p>
    <w:p w:rsidR="002B3F5B" w:rsidRDefault="002B3F5B" w:rsidP="002B3F5B">
      <w:pPr>
        <w:ind w:right="616"/>
        <w:rPr>
          <w:b/>
          <w:sz w:val="24"/>
          <w:szCs w:val="24"/>
        </w:rPr>
      </w:pPr>
    </w:p>
    <w:p w:rsidR="002B3F5B" w:rsidRDefault="002B3F5B" w:rsidP="002B3F5B">
      <w:pPr>
        <w:ind w:right="616"/>
        <w:rPr>
          <w:b/>
          <w:sz w:val="24"/>
          <w:szCs w:val="24"/>
        </w:rPr>
      </w:pPr>
    </w:p>
    <w:p w:rsidR="002B3F5B" w:rsidRPr="00B23CFB" w:rsidRDefault="002B3F5B" w:rsidP="002B3F5B">
      <w:pPr>
        <w:ind w:right="61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B23CFB">
        <w:rPr>
          <w:b/>
          <w:sz w:val="24"/>
          <w:szCs w:val="24"/>
        </w:rPr>
        <w:t>Цель указателя - обеспечение оперативной информацией о новых поступлениях в библиотеку ТГТУ преподавателей, сотрудников и студентов университета. Периодичность указателя  1 раз в месяц.</w:t>
      </w:r>
    </w:p>
    <w:p w:rsidR="002B3F5B" w:rsidRDefault="002B3F5B" w:rsidP="002B3F5B">
      <w:pPr>
        <w:tabs>
          <w:tab w:val="left" w:pos="132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</w:p>
    <w:p w:rsidR="00F66CD5" w:rsidRDefault="00B837C5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:rsidR="002B3F5B" w:rsidRPr="00B837C5" w:rsidRDefault="00F66CD5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</w:t>
      </w:r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837C5" w:rsidRPr="00B837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Астрономия</w:t>
      </w:r>
    </w:p>
    <w:p w:rsidR="00B837C5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F5B" w:rsidRPr="00B01641" w:rsidRDefault="002B3F5B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В 6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Р-138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Рабышко</w:t>
      </w:r>
      <w:proofErr w:type="spellEnd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Ю.В.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Как взвесить Вселенную? / Ю. В.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Рабышко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Мн.: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Бизнесофсет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- 32 с. - ISBN 978-985-6939-93-1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2B3F5B" w:rsidRPr="002B3F5B" w:rsidRDefault="002B3F5B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F5B" w:rsidRPr="00B837C5" w:rsidRDefault="00B837C5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Pr="00B837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Электроника</w:t>
      </w:r>
    </w:p>
    <w:p w:rsidR="002B3F5B" w:rsidRPr="002B3F5B" w:rsidRDefault="002B3F5B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C5" w:rsidRPr="00B01641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И-73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Интеллектуальное планирование траекторий подвижных объектов в средах с препятствиями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Д. А. Белоглазов [и др.]; под ред. В. Х.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Пшихопова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Физматлит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2014. - 300 с. - ISBN 978-5-9221-1595-7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400р.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2B3F5B" w:rsidRDefault="002B3F5B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F5B" w:rsidRPr="00B837C5" w:rsidRDefault="00B837C5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B837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Радиосвязь</w:t>
      </w:r>
    </w:p>
    <w:p w:rsidR="002B3F5B" w:rsidRPr="00B837C5" w:rsidRDefault="002B3F5B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B3F5B" w:rsidRPr="00B01641" w:rsidRDefault="002B3F5B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8/9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Б-438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Белоусов О.А.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Электропитание систем радиосвязи: учебное пособие для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напр. 210200, 11.03.03, 11.03.02 / О. А. Белоусов, Д. Ю. Муромцев. - Тамбов: ФГБОУ ВПО "ТГТУ", 2016. - 84 с. - 100р.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B837C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70 экз.</w:t>
      </w:r>
    </w:p>
    <w:p w:rsidR="002B3F5B" w:rsidRDefault="002B3F5B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C5" w:rsidRPr="00B01641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8/9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П-16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Панасюк Ю.Н.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Обработка информации в радиотехнических системах : учебное пособие для студ. 1-2 курсов напр. 11.04.01, 11.04.03 / Ю. Н. Панасюк, А. П. Пудовкин. - Тамбов: ФГБОУ ВПО "ТГТУ", 2016. - 84 с. - ISBN 978-5-8265-1546-4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69 экз.</w:t>
      </w:r>
    </w:p>
    <w:p w:rsidR="00B837C5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C5" w:rsidRDefault="00B837C5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2B3F5B" w:rsidRPr="00B837C5" w:rsidRDefault="00B837C5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B837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Технология машиностроения</w:t>
      </w:r>
    </w:p>
    <w:p w:rsidR="00B837C5" w:rsidRPr="00B01641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К 5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И-73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Интеллектуальные системы проектирования и управления техническими объектами: в 4 ч.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вузов напр. 15.04.01 "Машиностроение". Ч. 1 / В. А.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Немтинов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Н. Краснянский, С. В. Карпушкин [и др.]. - Тамбов: ФГБОУ ВПО "ТГТУ", 2016. - 180 с. - ISBN 978-5-8265-1542-6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220р.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15 экз.</w:t>
      </w:r>
    </w:p>
    <w:p w:rsidR="00B837C5" w:rsidRDefault="00B837C5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C5" w:rsidRPr="00223BAA" w:rsidRDefault="00634938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23BAA" w:rsidRPr="00223B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Архитектура</w:t>
      </w:r>
    </w:p>
    <w:p w:rsidR="002B3F5B" w:rsidRPr="00B01641" w:rsidRDefault="002B3F5B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В-756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Воронцов В.А.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Истоки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протоархитектуры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свете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генерализованной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трудовой концепции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антропосоциокультурогенеза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А. Воронцов. - Казань: Центр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иновац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технологий, 2016. - 284 с.: ил. - ISBN 978-5-93962-760-3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400р.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2B3F5B" w:rsidRDefault="002B3F5B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BAA" w:rsidRDefault="00223BAA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BAA" w:rsidRDefault="00223BAA" w:rsidP="00223BAA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BAA" w:rsidRDefault="00223BAA" w:rsidP="00223BAA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BAA" w:rsidRPr="00223BAA" w:rsidRDefault="00223BAA" w:rsidP="00223BAA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</w:t>
      </w:r>
      <w:r w:rsidRPr="00223B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Дорожное строительство</w:t>
      </w:r>
    </w:p>
    <w:p w:rsidR="00223BAA" w:rsidRPr="00B01641" w:rsidRDefault="00223BAA" w:rsidP="00223BAA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Т-384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Технология укладки асфальтобетонных смесей при строительстве многополосных дорожных покрытий 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напр. "Строительство" / А. Ф. Зубков, К. А. Андрианов, А. М. Макаров, Р. В. Куприянов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Тамбов: ФГБОУ ВПО "ТГТУ", 2016. - 80 с. - ISBN 978-5-8265-1547-1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33 экз.</w:t>
      </w:r>
    </w:p>
    <w:p w:rsidR="00223BAA" w:rsidRDefault="00223BAA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BAA" w:rsidRPr="00223BAA" w:rsidRDefault="00223BAA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223B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Экономика </w:t>
      </w:r>
    </w:p>
    <w:p w:rsidR="00B837C5" w:rsidRPr="00B01641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К-715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Косов Н.С.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Микроэкономика: учебное пособие для вузов / Н. С. Косов, Г. И. Терехова, Н. И. Саталкина; под ред. Н. С. Косова. - М.: ИНФРА-М, 2014. - 247 с. - ISBN 978-5-16-006180-1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400р.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8 экз.</w:t>
      </w:r>
    </w:p>
    <w:p w:rsidR="00223BAA" w:rsidRDefault="00223BAA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D8E" w:rsidRPr="00F42D8E" w:rsidRDefault="00F42D8E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42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Pr="00F42D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Политические науки</w:t>
      </w:r>
    </w:p>
    <w:p w:rsidR="00F42D8E" w:rsidRPr="00F42D8E" w:rsidRDefault="00F42D8E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37C5" w:rsidRPr="00B01641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Т-376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Тетюхин</w:t>
      </w:r>
      <w:proofErr w:type="spellEnd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И.Н.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Теории происхождения государства и права: в 2 ч.: учебное пособие. Ч. 2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Теории происхождения права / И. Н.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Тетюхин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Студия печати Галины Золотовой, 2016. - 477 с. - 200р.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фонде: в </w:t>
      </w:r>
      <w:proofErr w:type="spellStart"/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23BA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</w:p>
    <w:p w:rsidR="00B837C5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C5" w:rsidRPr="00F42D8E" w:rsidRDefault="00F42D8E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Pr="00F42D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Государство и право</w:t>
      </w:r>
    </w:p>
    <w:p w:rsidR="00B837C5" w:rsidRPr="00B01641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С-89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Субочева</w:t>
      </w:r>
      <w:proofErr w:type="spellEnd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В.А.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Судебная защита конституционных прав личности: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пособие / В. А.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Субочева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ИД ТГУ им. Г.Р. Державина, 2016. - 68 с. - ISBN 978-5-00078-078-7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B837C5" w:rsidRDefault="00B837C5" w:rsidP="00B01641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C5" w:rsidRPr="00294863" w:rsidRDefault="00F42D8E" w:rsidP="00294863">
      <w:pPr>
        <w:tabs>
          <w:tab w:val="left" w:pos="132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294863">
        <w:t xml:space="preserve"> </w:t>
      </w:r>
      <w:r w:rsidR="00294863" w:rsidRPr="00294863">
        <w:rPr>
          <w:rFonts w:ascii="Arial" w:hAnsi="Arial" w:cs="Arial"/>
          <w:b/>
          <w:u w:val="single"/>
        </w:rPr>
        <w:t>Информационное обслуживание</w:t>
      </w:r>
    </w:p>
    <w:p w:rsidR="00294863" w:rsidRDefault="00294863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D8E" w:rsidRDefault="00F42D8E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D8E" w:rsidRPr="00B01641" w:rsidRDefault="00F42D8E" w:rsidP="00F42D8E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С-899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Суперкомпьютерное образование в России = </w:t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Supercomputer</w:t>
      </w:r>
      <w:proofErr w:type="spellEnd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Education</w:t>
      </w:r>
      <w:proofErr w:type="spellEnd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in</w:t>
      </w:r>
      <w:proofErr w:type="spellEnd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Russia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Суперкомпьютерный консорциум университетов России. - Архангельск: ИД им. В.Н.Булатова, 2016. - 111 с. - 100р.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F42D8E" w:rsidRDefault="00F42D8E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C5" w:rsidRPr="00B01641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Б-833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Бородина В.А.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Информационное обслуживание: описание, таблицы, схемы: спецкурс для методиста / В. А. Бородина. - 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Либерея-Бибинформ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2013. - 80 с. - (Библиотекарь и время.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ХХI век;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144).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978-5-8167-0054-2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194р.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B837C5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C5" w:rsidRPr="00B01641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Б-833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Бородина В.А.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Защита персональных данных: касается всех!: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пособие / В. А. Бородина. - 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Либерея-Бибинформ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2012. - 96 с. - (Библиотекарь и время.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ХХI век;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142).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978-5-8167-0052-8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194р.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B837C5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C5" w:rsidRPr="00B01641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Л-154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Ладожина</w:t>
      </w:r>
      <w:proofErr w:type="spellEnd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Т.Н.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Информационная культура: содержание и методика освоения: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пособие / Т. Н.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Ладожина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Либер-Дом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- 112 с. - (Библиотекарь и время.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ХХI век;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160).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978-5-9905989-7-3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378р.04к.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9486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B837C5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CBF" w:rsidRDefault="001B6CBF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CBF" w:rsidRPr="001B6CBF" w:rsidRDefault="001B6CBF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1B6C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Библиотечное дело</w:t>
      </w:r>
    </w:p>
    <w:p w:rsidR="00B837C5" w:rsidRPr="00B01641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Ш-961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Шуминова</w:t>
      </w:r>
      <w:proofErr w:type="spellEnd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И.О.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Библиотеки будущего: спектр перспективных услуг: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пособие / И. О.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Шуминова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Либер-Дом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- 112 с. - (Библиотекарь и время.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ХХI век;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159).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978-5-9905989-6-6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378р.04к.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B837C5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C5" w:rsidRDefault="001B6CBF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Б-594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Библиотека и закон: справочник: Документы, комментарии, консультации, </w:t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юрид</w:t>
      </w:r>
      <w:proofErr w:type="spellEnd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советы на каждый день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Либерия-Бибинформ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- 384 с. - (Прил. к журн. "Библиотека".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. 40 (1`2016)). - 1046р.61к.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1B6CBF" w:rsidRDefault="001B6CBF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</w:p>
    <w:p w:rsidR="001B6CBF" w:rsidRDefault="001B6CBF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C5" w:rsidRPr="001B6CBF" w:rsidRDefault="001B6CBF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Pr="001B6C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Периодические издания</w:t>
      </w:r>
    </w:p>
    <w:p w:rsidR="00B837C5" w:rsidRPr="00B01641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Грани творчества: XX открытый форум исследователей: краткие тезисы докладов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Юбилейный выпуск / под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Е. И.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Глинкина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ТГТУ, 2016. - 116 с. - ISBN 978-5-8265-1536-5</w:t>
      </w:r>
      <w:proofErr w:type="gram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</w:p>
    <w:p w:rsidR="001B6CBF" w:rsidRDefault="001B6CBF" w:rsidP="00B837C5">
      <w:pPr>
        <w:tabs>
          <w:tab w:val="left" w:pos="1320"/>
        </w:tabs>
        <w:spacing w:after="0" w:line="240" w:lineRule="auto"/>
      </w:pPr>
    </w:p>
    <w:p w:rsidR="00B837C5" w:rsidRPr="00B01641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Н-76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Новосибирский </w:t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B01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Сборник научных трудов НГТУ. </w:t>
      </w:r>
      <w:proofErr w:type="spellStart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t>. 4(82). - Новосибирск: Изд-во НГТУ, 2015. - 136 с. - 100р.</w:t>
      </w:r>
      <w:r w:rsidRPr="00B016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1B6CB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B837C5" w:rsidRDefault="00B837C5" w:rsidP="00B837C5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7A4" w:rsidRPr="00B837C5" w:rsidRDefault="004327A4" w:rsidP="00B837C5"/>
    <w:sectPr w:rsidR="004327A4" w:rsidRPr="00B837C5" w:rsidSect="0043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641"/>
    <w:rsid w:val="000E6800"/>
    <w:rsid w:val="001B6CBF"/>
    <w:rsid w:val="00223BAA"/>
    <w:rsid w:val="00294863"/>
    <w:rsid w:val="002B3F5B"/>
    <w:rsid w:val="004327A4"/>
    <w:rsid w:val="00634938"/>
    <w:rsid w:val="00B01641"/>
    <w:rsid w:val="00B837C5"/>
    <w:rsid w:val="00F42D8E"/>
    <w:rsid w:val="00F66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A4"/>
  </w:style>
  <w:style w:type="paragraph" w:styleId="3">
    <w:name w:val="heading 3"/>
    <w:basedOn w:val="a"/>
    <w:link w:val="30"/>
    <w:uiPriority w:val="9"/>
    <w:qFormat/>
    <w:rsid w:val="00B016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1641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2B3F5B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2B3F5B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5CCBA-E715-40F8-AEED-56135307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2</cp:revision>
  <dcterms:created xsi:type="dcterms:W3CDTF">2016-06-23T08:47:00Z</dcterms:created>
  <dcterms:modified xsi:type="dcterms:W3CDTF">2016-06-23T12:33:00Z</dcterms:modified>
</cp:coreProperties>
</file>