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964" w:rsidRPr="00E23A19" w:rsidRDefault="00042964" w:rsidP="00042964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E23A19">
        <w:rPr>
          <w:rFonts w:ascii="Times New Roman" w:hAnsi="Times New Roman"/>
          <w:sz w:val="24"/>
          <w:szCs w:val="24"/>
          <w:lang w:val="ru-RU"/>
        </w:rPr>
        <w:t>ФЕДЕРАЛЬНОЕ  ГОСУДАРСТВЕННОЕ  БЮДЖЕТНОЕ ОБРАЗОВАТЕЛЬНОЕ УЧРЕЖДЕНИЕ  ВЫСШЕГО  ОБРАЗОВАНИЯ</w:t>
      </w:r>
    </w:p>
    <w:p w:rsidR="00042964" w:rsidRPr="00E23A19" w:rsidRDefault="00042964" w:rsidP="00042964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E23A19">
        <w:rPr>
          <w:rFonts w:ascii="Times New Roman" w:hAnsi="Times New Roman"/>
          <w:sz w:val="24"/>
          <w:szCs w:val="24"/>
          <w:lang w:val="ru-RU"/>
        </w:rPr>
        <w:t>«ТАМБОВСКИЙ ГОСУДАРСТВЕННЫЙ ТЕХНИЧЕСКИЙ  УНИВЕРСИТЕТ»</w:t>
      </w:r>
    </w:p>
    <w:p w:rsidR="00042964" w:rsidRPr="00B23CFB" w:rsidRDefault="00042964" w:rsidP="00042964">
      <w:pPr>
        <w:pStyle w:val="a3"/>
        <w:rPr>
          <w:sz w:val="24"/>
          <w:szCs w:val="24"/>
          <w:lang w:val="ru-RU"/>
        </w:rPr>
      </w:pPr>
    </w:p>
    <w:p w:rsidR="00042964" w:rsidRPr="00B23CFB" w:rsidRDefault="00042964" w:rsidP="00042964">
      <w:pPr>
        <w:pStyle w:val="a3"/>
        <w:rPr>
          <w:sz w:val="24"/>
          <w:szCs w:val="24"/>
          <w:lang w:val="ru-RU"/>
        </w:rPr>
      </w:pPr>
    </w:p>
    <w:p w:rsidR="00042964" w:rsidRPr="00B62E51" w:rsidRDefault="00042964" w:rsidP="00042964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042964" w:rsidRPr="00B62E51" w:rsidRDefault="00042964" w:rsidP="00042964">
      <w:pPr>
        <w:spacing w:after="222"/>
        <w:jc w:val="center"/>
        <w:rPr>
          <w:b/>
          <w:sz w:val="28"/>
          <w:szCs w:val="28"/>
        </w:rPr>
      </w:pPr>
      <w:r w:rsidRPr="00B62E51">
        <w:rPr>
          <w:b/>
          <w:sz w:val="28"/>
          <w:szCs w:val="28"/>
        </w:rPr>
        <w:t>НАУЧНАЯ БИБЛИОТЕКА</w:t>
      </w:r>
    </w:p>
    <w:p w:rsidR="00042964" w:rsidRPr="00B62E51" w:rsidRDefault="00042964" w:rsidP="00042964">
      <w:pPr>
        <w:jc w:val="center"/>
        <w:rPr>
          <w:b/>
          <w:sz w:val="28"/>
          <w:szCs w:val="28"/>
        </w:rPr>
      </w:pPr>
      <w:r w:rsidRPr="00B62E51">
        <w:rPr>
          <w:b/>
          <w:sz w:val="28"/>
          <w:szCs w:val="28"/>
        </w:rPr>
        <w:t>Научно-библиографический отдел</w:t>
      </w:r>
    </w:p>
    <w:p w:rsidR="00042964" w:rsidRPr="00B62E51" w:rsidRDefault="00042964" w:rsidP="00042964">
      <w:pPr>
        <w:jc w:val="center"/>
        <w:rPr>
          <w:b/>
          <w:sz w:val="28"/>
          <w:szCs w:val="28"/>
        </w:rPr>
      </w:pP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tabs>
          <w:tab w:val="left" w:pos="4197"/>
        </w:tabs>
        <w:rPr>
          <w:sz w:val="28"/>
          <w:szCs w:val="28"/>
        </w:rPr>
      </w:pPr>
      <w:r w:rsidRPr="00B62E51">
        <w:rPr>
          <w:sz w:val="28"/>
          <w:szCs w:val="28"/>
        </w:rPr>
        <w:tab/>
      </w: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jc w:val="center"/>
        <w:rPr>
          <w:rFonts w:ascii="Arial Black" w:hAnsi="Arial Black"/>
          <w:b/>
          <w:sz w:val="40"/>
          <w:szCs w:val="40"/>
        </w:rPr>
      </w:pPr>
      <w:r w:rsidRPr="00B62E51">
        <w:rPr>
          <w:rFonts w:ascii="Arial Black" w:hAnsi="Arial Black"/>
          <w:b/>
          <w:sz w:val="40"/>
          <w:szCs w:val="40"/>
        </w:rPr>
        <w:t>БЮЛЛЕТЕНЬ НОВЫХ ПОСТУПЛЕНИЙ</w:t>
      </w:r>
    </w:p>
    <w:p w:rsidR="00042964" w:rsidRPr="00B62E51" w:rsidRDefault="00042964" w:rsidP="00042964">
      <w:pPr>
        <w:jc w:val="center"/>
        <w:rPr>
          <w:b/>
          <w:sz w:val="32"/>
          <w:szCs w:val="32"/>
        </w:rPr>
      </w:pP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  <w:rPr>
          <w:b/>
          <w:sz w:val="28"/>
          <w:szCs w:val="28"/>
        </w:rPr>
      </w:pPr>
    </w:p>
    <w:p w:rsidR="00042964" w:rsidRPr="00042964" w:rsidRDefault="00042964" w:rsidP="00042964">
      <w:pPr>
        <w:rPr>
          <w:b/>
          <w:bCs/>
          <w:sz w:val="32"/>
          <w:szCs w:val="32"/>
        </w:rPr>
      </w:pPr>
      <w:r w:rsidRPr="00A538BF">
        <w:rPr>
          <w:b/>
          <w:sz w:val="32"/>
          <w:szCs w:val="32"/>
        </w:rPr>
        <w:t xml:space="preserve">                           </w:t>
      </w:r>
      <w:r w:rsidR="00AE55D4">
        <w:rPr>
          <w:b/>
          <w:sz w:val="32"/>
          <w:szCs w:val="32"/>
        </w:rPr>
        <w:t xml:space="preserve">           Октябрь-декабрь</w:t>
      </w:r>
      <w:r w:rsidR="00F9055A">
        <w:rPr>
          <w:b/>
          <w:bCs/>
          <w:sz w:val="32"/>
          <w:szCs w:val="32"/>
        </w:rPr>
        <w:t>,  2021</w:t>
      </w:r>
    </w:p>
    <w:p w:rsidR="00042964" w:rsidRPr="00B62E51" w:rsidRDefault="00042964" w:rsidP="00042964">
      <w:pPr>
        <w:ind w:firstLine="708"/>
        <w:jc w:val="both"/>
      </w:pPr>
      <w:r w:rsidRPr="00B62E51">
        <w:rPr>
          <w:b/>
        </w:rPr>
        <w:lastRenderedPageBreak/>
        <w:t xml:space="preserve">Бюллетень новых поступлений </w:t>
      </w:r>
      <w:r w:rsidRPr="00B62E51">
        <w:t>представляет собой систематизированный перечень новых документов (учебники, учебные пособия,  монографии, сборники, и т. д., кроме журналов), поступивших в научную библиотеку ТГТУ.</w:t>
      </w:r>
    </w:p>
    <w:p w:rsidR="00042964" w:rsidRPr="00B62E51" w:rsidRDefault="00042964" w:rsidP="00042964">
      <w:pPr>
        <w:ind w:firstLine="708"/>
        <w:jc w:val="both"/>
      </w:pPr>
      <w:r w:rsidRPr="00B62E51">
        <w:t xml:space="preserve">Записи включают библиографическое описание, шифры хранения и экземплярность документов, поступивших в библиотеку за определенный период. </w:t>
      </w:r>
    </w:p>
    <w:p w:rsidR="00042964" w:rsidRPr="00B62E51" w:rsidRDefault="00042964" w:rsidP="00042964">
      <w:pPr>
        <w:ind w:firstLine="708"/>
        <w:jc w:val="both"/>
      </w:pPr>
      <w:r w:rsidRPr="00B62E51">
        <w:t>Бюллетень формируется на основе библиографических записей электронного каталога.</w:t>
      </w:r>
    </w:p>
    <w:p w:rsidR="00042964" w:rsidRPr="00B62E51" w:rsidRDefault="00042964" w:rsidP="00042964">
      <w:pPr>
        <w:rPr>
          <w:b/>
        </w:rPr>
      </w:pPr>
      <w:r w:rsidRPr="00B62E51">
        <w:rPr>
          <w:b/>
        </w:rPr>
        <w:t xml:space="preserve">                </w:t>
      </w:r>
    </w:p>
    <w:p w:rsidR="005A286A" w:rsidRDefault="005A286A" w:rsidP="00042964">
      <w:pPr>
        <w:jc w:val="center"/>
        <w:rPr>
          <w:b/>
        </w:rPr>
      </w:pPr>
    </w:p>
    <w:p w:rsidR="005A286A" w:rsidRDefault="005A286A" w:rsidP="00042964">
      <w:pPr>
        <w:jc w:val="center"/>
        <w:rPr>
          <w:b/>
        </w:rPr>
      </w:pPr>
    </w:p>
    <w:p w:rsidR="00042964" w:rsidRDefault="00042964" w:rsidP="00042964">
      <w:pPr>
        <w:jc w:val="center"/>
        <w:rPr>
          <w:b/>
        </w:rPr>
      </w:pPr>
      <w:r w:rsidRPr="00B62E51">
        <w:rPr>
          <w:b/>
        </w:rPr>
        <w:t>Материал в данном бюллетене располагается по разделам:</w:t>
      </w:r>
    </w:p>
    <w:p w:rsidR="00C612B9" w:rsidRDefault="00704136" w:rsidP="007D4139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Строительство</w:t>
      </w:r>
    </w:p>
    <w:p w:rsidR="000E2292" w:rsidRDefault="000E2292" w:rsidP="007D4139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История</w:t>
      </w:r>
    </w:p>
    <w:p w:rsidR="007D4139" w:rsidRDefault="0048238A" w:rsidP="007D4139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История Тамбовского края</w:t>
      </w:r>
    </w:p>
    <w:p w:rsidR="00042964" w:rsidRDefault="001B5BD5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Экономика</w:t>
      </w:r>
    </w:p>
    <w:p w:rsidR="007D4139" w:rsidRDefault="007D4139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Политика</w:t>
      </w:r>
    </w:p>
    <w:p w:rsidR="00704136" w:rsidRPr="00704136" w:rsidRDefault="008B34FC" w:rsidP="00704136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Государство и право</w:t>
      </w:r>
    </w:p>
    <w:p w:rsidR="00042964" w:rsidRDefault="00FB4F40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Военное дело</w:t>
      </w:r>
    </w:p>
    <w:p w:rsidR="00391C87" w:rsidRDefault="00391C87" w:rsidP="00391C8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Культура. Просвещение. Наука</w:t>
      </w:r>
    </w:p>
    <w:p w:rsidR="00042964" w:rsidRDefault="00042964" w:rsidP="005A286A">
      <w:pPr>
        <w:spacing w:after="0" w:line="240" w:lineRule="auto"/>
        <w:ind w:left="513" w:right="616"/>
        <w:rPr>
          <w:b/>
        </w:rPr>
      </w:pPr>
    </w:p>
    <w:p w:rsidR="00FB4F40" w:rsidRDefault="00FB4F40" w:rsidP="005A286A">
      <w:pPr>
        <w:spacing w:after="0" w:line="240" w:lineRule="auto"/>
        <w:ind w:left="513" w:right="616"/>
        <w:rPr>
          <w:b/>
        </w:rPr>
      </w:pPr>
    </w:p>
    <w:p w:rsidR="00FB4F40" w:rsidRDefault="00FB4F40" w:rsidP="003055B8">
      <w:pPr>
        <w:spacing w:after="0" w:line="240" w:lineRule="auto"/>
        <w:ind w:right="616"/>
        <w:rPr>
          <w:b/>
        </w:rPr>
      </w:pPr>
    </w:p>
    <w:p w:rsidR="00FB4F40" w:rsidRPr="005A286A" w:rsidRDefault="00FB4F40" w:rsidP="005A286A">
      <w:pPr>
        <w:spacing w:after="0" w:line="240" w:lineRule="auto"/>
        <w:ind w:left="513" w:right="616"/>
        <w:rPr>
          <w:b/>
        </w:rPr>
      </w:pPr>
    </w:p>
    <w:p w:rsidR="00042964" w:rsidRPr="00704136" w:rsidRDefault="00704136" w:rsidP="00704136">
      <w:pPr>
        <w:pStyle w:val="3"/>
        <w:rPr>
          <w:b w:val="0"/>
          <w:color w:val="000000" w:themeColor="text1"/>
          <w:sz w:val="22"/>
          <w:szCs w:val="22"/>
        </w:rPr>
      </w:pPr>
      <w:r>
        <w:rPr>
          <w:b w:val="0"/>
          <w:color w:val="000000" w:themeColor="text1"/>
          <w:sz w:val="22"/>
          <w:szCs w:val="22"/>
        </w:rPr>
        <w:t xml:space="preserve">          </w:t>
      </w:r>
      <w:r w:rsidR="00042964" w:rsidRPr="00704136">
        <w:rPr>
          <w:b w:val="0"/>
          <w:color w:val="000000" w:themeColor="text1"/>
          <w:sz w:val="22"/>
          <w:szCs w:val="22"/>
        </w:rPr>
        <w:t xml:space="preserve">Цель бюллетеня - обеспечение оперативной информацией о новых поступлениях в научную библиотеку преподавателей, сотрудников и обучающихся университета. </w:t>
      </w:r>
    </w:p>
    <w:p w:rsidR="00042964" w:rsidRPr="00704136" w:rsidRDefault="00042964" w:rsidP="00042964">
      <w:pPr>
        <w:ind w:right="616" w:firstLine="708"/>
        <w:jc w:val="both"/>
      </w:pPr>
      <w:r w:rsidRPr="006D387D">
        <w:t>Составитель</w:t>
      </w:r>
      <w:r w:rsidRPr="00704136">
        <w:t xml:space="preserve">: </w:t>
      </w:r>
      <w:r w:rsidR="00704136">
        <w:t>Козадаева О.Е.</w:t>
      </w:r>
    </w:p>
    <w:p w:rsidR="002E51E5" w:rsidRDefault="002E51E5" w:rsidP="00F068F4">
      <w:pPr>
        <w:tabs>
          <w:tab w:val="left" w:pos="1466"/>
        </w:tabs>
        <w:rPr>
          <w:rFonts w:ascii="Times New Roman" w:hAnsi="Times New Roman" w:cs="Times New Roman"/>
          <w:b/>
          <w:sz w:val="24"/>
          <w:szCs w:val="24"/>
        </w:rPr>
      </w:pPr>
    </w:p>
    <w:p w:rsidR="00F9055A" w:rsidRDefault="00F9055A" w:rsidP="00F068F4">
      <w:pPr>
        <w:tabs>
          <w:tab w:val="left" w:pos="1466"/>
        </w:tabs>
        <w:rPr>
          <w:rFonts w:ascii="Times New Roman" w:hAnsi="Times New Roman" w:cs="Times New Roman"/>
          <w:b/>
          <w:sz w:val="24"/>
          <w:szCs w:val="24"/>
        </w:rPr>
      </w:pPr>
    </w:p>
    <w:p w:rsidR="00C612B9" w:rsidRDefault="00C612B9" w:rsidP="00F068F4">
      <w:pPr>
        <w:tabs>
          <w:tab w:val="left" w:pos="1466"/>
        </w:tabs>
        <w:rPr>
          <w:rFonts w:ascii="Times New Roman" w:hAnsi="Times New Roman" w:cs="Times New Roman"/>
          <w:b/>
          <w:sz w:val="24"/>
          <w:szCs w:val="24"/>
        </w:rPr>
      </w:pPr>
    </w:p>
    <w:p w:rsidR="0048238A" w:rsidRDefault="0048238A" w:rsidP="00F068F4">
      <w:pPr>
        <w:tabs>
          <w:tab w:val="left" w:pos="1466"/>
        </w:tabs>
        <w:rPr>
          <w:rFonts w:ascii="Times New Roman" w:hAnsi="Times New Roman" w:cs="Times New Roman"/>
          <w:b/>
          <w:sz w:val="24"/>
          <w:szCs w:val="24"/>
        </w:rPr>
      </w:pPr>
    </w:p>
    <w:p w:rsidR="0048238A" w:rsidRDefault="0048238A" w:rsidP="00F068F4">
      <w:pPr>
        <w:tabs>
          <w:tab w:val="left" w:pos="1466"/>
        </w:tabs>
        <w:rPr>
          <w:rFonts w:ascii="Times New Roman" w:hAnsi="Times New Roman" w:cs="Times New Roman"/>
          <w:b/>
          <w:sz w:val="24"/>
          <w:szCs w:val="24"/>
        </w:rPr>
      </w:pPr>
    </w:p>
    <w:p w:rsidR="0048238A" w:rsidRDefault="0048238A" w:rsidP="00F068F4">
      <w:pPr>
        <w:tabs>
          <w:tab w:val="left" w:pos="1466"/>
        </w:tabs>
        <w:rPr>
          <w:rFonts w:ascii="Times New Roman" w:hAnsi="Times New Roman" w:cs="Times New Roman"/>
          <w:b/>
          <w:sz w:val="24"/>
          <w:szCs w:val="24"/>
        </w:rPr>
      </w:pPr>
    </w:p>
    <w:p w:rsidR="0048238A" w:rsidRDefault="0048238A" w:rsidP="00F068F4">
      <w:pPr>
        <w:tabs>
          <w:tab w:val="left" w:pos="1466"/>
        </w:tabs>
        <w:rPr>
          <w:rFonts w:ascii="Times New Roman" w:hAnsi="Times New Roman" w:cs="Times New Roman"/>
          <w:b/>
          <w:sz w:val="24"/>
          <w:szCs w:val="24"/>
        </w:rPr>
      </w:pPr>
    </w:p>
    <w:p w:rsidR="0048238A" w:rsidRPr="00F068F4" w:rsidRDefault="0048238A" w:rsidP="00F068F4">
      <w:pPr>
        <w:tabs>
          <w:tab w:val="left" w:pos="1466"/>
        </w:tabs>
        <w:rPr>
          <w:rFonts w:ascii="Times New Roman" w:hAnsi="Times New Roman" w:cs="Times New Roman"/>
          <w:b/>
          <w:sz w:val="24"/>
          <w:szCs w:val="24"/>
        </w:rPr>
      </w:pPr>
    </w:p>
    <w:p w:rsidR="006D6F91" w:rsidRDefault="006D6F91" w:rsidP="00F057F4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2292" w:rsidRDefault="000E2292" w:rsidP="00F057F4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2292" w:rsidRPr="00F057F4" w:rsidRDefault="000E2292" w:rsidP="00F057F4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170D" w:rsidRDefault="003C56B2" w:rsidP="00CE409F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Строительство</w:t>
      </w:r>
    </w:p>
    <w:p w:rsidR="0048238A" w:rsidRDefault="0048238A" w:rsidP="0048238A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238A" w:rsidRPr="008F64E9" w:rsidRDefault="0048238A" w:rsidP="0048238A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А-878</w:t>
      </w:r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8F64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Архитектурные юбилеи. 2017-2021</w:t>
      </w:r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календарь памятных дат / </w:t>
      </w:r>
      <w:proofErr w:type="spellStart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</w:t>
      </w:r>
      <w:proofErr w:type="spellEnd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>. архитектур</w:t>
      </w:r>
      <w:proofErr w:type="gramStart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>н-т</w:t>
      </w:r>
      <w:proofErr w:type="spellEnd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>. акад.). - М.: МАРХИ, 2019. - 299 с. - ISBN 978-5-902887-32-4</w:t>
      </w:r>
      <w:proofErr w:type="gramStart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200р.</w:t>
      </w:r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8238A" w:rsidRDefault="0048238A" w:rsidP="0048238A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238A" w:rsidRPr="008F64E9" w:rsidRDefault="0048238A" w:rsidP="0048238A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А-932</w:t>
      </w:r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8F64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Ауров</w:t>
      </w:r>
      <w:proofErr w:type="spellEnd"/>
      <w:r w:rsidRPr="008F64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В.В.</w:t>
      </w:r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Драматический театр. Интерьер (600-800 зрительских мест). Концертный дом. Интерьер (с залами на 1500 и 500 мест): </w:t>
      </w:r>
      <w:proofErr w:type="spellStart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учебно-метод</w:t>
      </w:r>
      <w:proofErr w:type="spellEnd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пособие на разработку курс</w:t>
      </w:r>
      <w:proofErr w:type="gramStart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роекта 5 курса по напр. 07.03.01 - </w:t>
      </w:r>
      <w:proofErr w:type="spellStart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>бакалавриат</w:t>
      </w:r>
      <w:proofErr w:type="spellEnd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В. В. </w:t>
      </w:r>
      <w:proofErr w:type="spellStart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>Ауров</w:t>
      </w:r>
      <w:proofErr w:type="spellEnd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</w:t>
      </w:r>
      <w:proofErr w:type="spellEnd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архитектур. </w:t>
      </w:r>
      <w:proofErr w:type="spellStart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>ин-т</w:t>
      </w:r>
      <w:proofErr w:type="spellEnd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>. акад.). - М.: МАРХИ, 2021. - 51 с.: ил. - 50р.</w:t>
      </w:r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8238A" w:rsidRDefault="0048238A" w:rsidP="0048238A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238A" w:rsidRPr="008F64E9" w:rsidRDefault="0048238A" w:rsidP="0048238A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Н-34</w:t>
      </w:r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8F64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Наука, образование и экспериментальное проектирование</w:t>
      </w:r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сб. ст., материалы </w:t>
      </w:r>
      <w:proofErr w:type="spellStart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междунар</w:t>
      </w:r>
      <w:proofErr w:type="spellEnd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gramStart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</w:t>
      </w:r>
      <w:proofErr w:type="spellEnd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</w:t>
      </w:r>
      <w:proofErr w:type="spellEnd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МАРХИ, 5-9 апреля 2021 г. / </w:t>
      </w:r>
      <w:proofErr w:type="spellStart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</w:t>
      </w:r>
      <w:proofErr w:type="spellEnd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>. архитектур</w:t>
      </w:r>
      <w:proofErr w:type="gramStart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>н-т</w:t>
      </w:r>
      <w:proofErr w:type="spellEnd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>. акад.). - М.: МАРХИ, 2021. - 429 с. - CD-ROM. - ISBN 978-5-907303-20-1</w:t>
      </w:r>
      <w:proofErr w:type="gramStart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200р.</w:t>
      </w:r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8238A" w:rsidRDefault="0048238A" w:rsidP="0048238A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238A" w:rsidRPr="008F64E9" w:rsidRDefault="0048238A" w:rsidP="0048238A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С-689</w:t>
      </w:r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8F64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Сохранение и реновация объектов индустриального наследия</w:t>
      </w:r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сб. ст. для студ. архитектур., дизайнерских, искусствовед., и ист. вузов и </w:t>
      </w:r>
      <w:proofErr w:type="spellStart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</w:t>
      </w:r>
      <w:proofErr w:type="spellEnd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архитекторов, инженеров и дизайнеров / </w:t>
      </w:r>
      <w:proofErr w:type="spellStart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</w:t>
      </w:r>
      <w:proofErr w:type="spellEnd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>. архитектур</w:t>
      </w:r>
      <w:proofErr w:type="gramStart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>н-т</w:t>
      </w:r>
      <w:proofErr w:type="spellEnd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>. акад.). - М.: МАРХИ, 2018. - 213 с.: ил. - 150р.</w:t>
      </w:r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8238A" w:rsidRDefault="0048238A" w:rsidP="00352C1D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238A" w:rsidRDefault="0048238A" w:rsidP="00352C1D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История</w:t>
      </w:r>
    </w:p>
    <w:p w:rsidR="0048238A" w:rsidRDefault="0048238A" w:rsidP="0048238A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238A" w:rsidRPr="008F64E9" w:rsidRDefault="0048238A" w:rsidP="0048238A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Г-726</w:t>
      </w:r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8F64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Государственная Дума Федерального Собрания Российской Федерации. Основные итоги деятельности</w:t>
      </w:r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>: справ., ежегодник 2020 / под общ</w:t>
      </w:r>
      <w:proofErr w:type="gramStart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ед. А. Д. Жукова. - М.: Изд-во </w:t>
      </w:r>
      <w:proofErr w:type="spellStart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>. Думы , 2021. - 280 с. - ISBN 978-5-6046816-2-6</w:t>
      </w:r>
      <w:proofErr w:type="gramStart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200р.</w:t>
      </w:r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8238A" w:rsidRPr="008F64E9" w:rsidRDefault="0048238A" w:rsidP="0048238A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238A" w:rsidRDefault="0048238A" w:rsidP="0048238A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238A" w:rsidRPr="008F64E9" w:rsidRDefault="0048238A" w:rsidP="0048238A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Э-916</w:t>
      </w:r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8F64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Этнография восточных славян</w:t>
      </w:r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очерки традиционной культуры / гл. ред. Ю. В. </w:t>
      </w:r>
      <w:proofErr w:type="spellStart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>Бромлей</w:t>
      </w:r>
      <w:proofErr w:type="spellEnd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отв. ред. К. В. Чистов. - М.: Наука, 1987. - 556 с.: ил. - 150р.</w:t>
      </w:r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8238A" w:rsidRPr="008F64E9" w:rsidRDefault="0048238A" w:rsidP="0048238A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238A" w:rsidRDefault="0048238A" w:rsidP="0048238A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B10F9" w:rsidRDefault="0048238A" w:rsidP="00352C1D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История Тамбовского края</w:t>
      </w:r>
    </w:p>
    <w:p w:rsidR="00831031" w:rsidRDefault="00831031" w:rsidP="00831031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238A" w:rsidRPr="008F64E9" w:rsidRDefault="0048238A" w:rsidP="0048238A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Т.кр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В-355</w:t>
      </w:r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8F64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Верольская</w:t>
      </w:r>
      <w:proofErr w:type="spellEnd"/>
      <w:r w:rsidRPr="008F64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В.В.</w:t>
      </w:r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У неба на часах / В. В. </w:t>
      </w:r>
      <w:proofErr w:type="spellStart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Верольская</w:t>
      </w:r>
      <w:proofErr w:type="spellEnd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ООО "Тамбовский полиграфический союз", 2015. - 152 с.: ил. - ISBN 978-5-9906689-0-4</w:t>
      </w:r>
      <w:proofErr w:type="gramStart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200р.</w:t>
      </w:r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8238A" w:rsidRDefault="0048238A" w:rsidP="0048238A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238A" w:rsidRPr="008F64E9" w:rsidRDefault="0048238A" w:rsidP="0048238A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Т.кр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К-896</w:t>
      </w:r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proofErr w:type="gramStart"/>
      <w:r w:rsidRPr="008F64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Кукин-Балтийский</w:t>
      </w:r>
      <w:proofErr w:type="spellEnd"/>
      <w:proofErr w:type="gramEnd"/>
      <w:r w:rsidRPr="008F64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Л.А.</w:t>
      </w:r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100 лет несокрушимой и легендарной армии / Л. А. </w:t>
      </w:r>
      <w:proofErr w:type="spellStart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>Кукин-Балтийский</w:t>
      </w:r>
      <w:proofErr w:type="spellEnd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ООО фирма "</w:t>
      </w:r>
      <w:proofErr w:type="spellStart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>Юлис</w:t>
      </w:r>
      <w:proofErr w:type="spellEnd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>", 2018. - 188 с.: ил. - 250р.</w:t>
      </w:r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8238A" w:rsidRDefault="0048238A" w:rsidP="0048238A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238A" w:rsidRPr="008F64E9" w:rsidRDefault="0048238A" w:rsidP="0048238A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Т.кр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К-896</w:t>
      </w:r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8F64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Кукин-Балтийский</w:t>
      </w:r>
      <w:proofErr w:type="spellEnd"/>
      <w:r w:rsidRPr="008F64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Л.А.</w:t>
      </w:r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В поднебесье </w:t>
      </w:r>
      <w:proofErr w:type="gramStart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тамбовские</w:t>
      </w:r>
      <w:proofErr w:type="gramEnd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>икары</w:t>
      </w:r>
      <w:proofErr w:type="spellEnd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Л. А. </w:t>
      </w:r>
      <w:proofErr w:type="spellStart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>Кукин-Балтийский</w:t>
      </w:r>
      <w:proofErr w:type="spellEnd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ООО фирма "</w:t>
      </w:r>
      <w:proofErr w:type="spellStart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>Юлис</w:t>
      </w:r>
      <w:proofErr w:type="spellEnd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>", 2017. - 92 с.: ил. - ISBN 978-5-98407-016-4</w:t>
      </w:r>
      <w:proofErr w:type="gramStart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200р.</w:t>
      </w:r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8238A" w:rsidRDefault="0048238A" w:rsidP="0048238A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238A" w:rsidRPr="008F64E9" w:rsidRDefault="0048238A" w:rsidP="0048238A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>Т.кр</w:t>
      </w:r>
      <w:proofErr w:type="spellEnd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Л-638</w:t>
      </w:r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8F64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Лисюнин</w:t>
      </w:r>
      <w:proofErr w:type="spellEnd"/>
      <w:r w:rsidRPr="008F64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В.Ф., протоиерей.</w:t>
      </w:r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Возрождение Тамбовской епархии в годы служения святителя Луки (</w:t>
      </w:r>
      <w:proofErr w:type="spellStart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Войно-Ясенецкого</w:t>
      </w:r>
      <w:proofErr w:type="spellEnd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>): (на материале государственных, ведомственных и частных архивов)</w:t>
      </w:r>
      <w:proofErr w:type="gramStart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моногр</w:t>
      </w:r>
      <w:proofErr w:type="spellEnd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посвящается 75-летию Победы в Великой Отечественной войне и 60-летию со дня кончины святителя Луки / </w:t>
      </w:r>
      <w:proofErr w:type="spellStart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Лисюнин</w:t>
      </w:r>
      <w:proofErr w:type="spellEnd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В.Ф., протоиерей. - Тамбов: Издательский дом "Державинский", 2021. - 676 с. - ISBN 978-5-00078-408-2</w:t>
      </w:r>
      <w:proofErr w:type="gramStart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900р.</w:t>
      </w:r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31031" w:rsidRDefault="00831031" w:rsidP="00831031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15D4" w:rsidRDefault="00403713" w:rsidP="00403713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37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Экономика</w:t>
      </w:r>
    </w:p>
    <w:p w:rsidR="00403713" w:rsidRDefault="00403713" w:rsidP="00403713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238A" w:rsidRPr="008F64E9" w:rsidRDefault="0048238A" w:rsidP="0048238A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Е-41</w:t>
      </w:r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F64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Ежов А.Н.</w:t>
      </w:r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Управление рыночными механизмами в инвестиционном процессе: </w:t>
      </w:r>
      <w:proofErr w:type="spellStart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моногр</w:t>
      </w:r>
      <w:proofErr w:type="spellEnd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>. / А. Н. Ежов. - 2-е изд. - М.: Грифон, 2022. - 352 с. - ISBN 978-5-98862-640-4</w:t>
      </w:r>
      <w:proofErr w:type="gramStart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350р.</w:t>
      </w:r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932C4" w:rsidRDefault="009932C4" w:rsidP="008F1268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8F1268" w:rsidRDefault="007B4E5C" w:rsidP="007B4E5C">
      <w:pPr>
        <w:tabs>
          <w:tab w:val="left" w:pos="174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Политика</w:t>
      </w:r>
    </w:p>
    <w:p w:rsidR="007B4E5C" w:rsidRDefault="007B4E5C" w:rsidP="007B4E5C">
      <w:pPr>
        <w:tabs>
          <w:tab w:val="left" w:pos="174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48238A" w:rsidRPr="008F64E9" w:rsidRDefault="0048238A" w:rsidP="0048238A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О-752</w:t>
      </w:r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8F64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Основной закон России: величие страны и достоинство граждан</w:t>
      </w:r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под ред. Ф. З. Алиева, Б. В. </w:t>
      </w:r>
      <w:proofErr w:type="spellStart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Межуева</w:t>
      </w:r>
      <w:proofErr w:type="spellEnd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Б. Рудакова. - Рыбинск: </w:t>
      </w:r>
      <w:proofErr w:type="spellStart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Медиарост</w:t>
      </w:r>
      <w:proofErr w:type="spellEnd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>, 2021. - 256 с. - ISBN 978-5-906071-57-6</w:t>
      </w:r>
      <w:proofErr w:type="gramStart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300р.</w:t>
      </w:r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B4E5C" w:rsidRDefault="007B4E5C" w:rsidP="005200F4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5F19" w:rsidRDefault="0098691F" w:rsidP="005200F4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Государство и право</w:t>
      </w:r>
    </w:p>
    <w:p w:rsidR="007B4E5C" w:rsidRDefault="007B4E5C" w:rsidP="005200F4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238A" w:rsidRPr="008F64E9" w:rsidRDefault="0048238A" w:rsidP="0048238A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Н-651</w:t>
      </w:r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F64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Никулин В.В.</w:t>
      </w:r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От революционной целесообразности к революционной законности. Сущность и специфика эволюции советского права в 1920-е годы</w:t>
      </w:r>
      <w:proofErr w:type="gramStart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моногр</w:t>
      </w:r>
      <w:proofErr w:type="spellEnd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/ В. В. Никулин. - М.: </w:t>
      </w:r>
      <w:proofErr w:type="spellStart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>Юстицинформ</w:t>
      </w:r>
      <w:proofErr w:type="spellEnd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>, 2021. - 328 с. - ISBN 978-5-7205-1769-4</w:t>
      </w:r>
      <w:proofErr w:type="gramStart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150р.</w:t>
      </w:r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F13BA" w:rsidRDefault="008F13BA" w:rsidP="00CC170D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C0CA4" w:rsidRDefault="007B4E5C" w:rsidP="007B4E5C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Военное дело</w:t>
      </w:r>
    </w:p>
    <w:p w:rsidR="007B4E5C" w:rsidRDefault="007B4E5C" w:rsidP="007B4E5C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238A" w:rsidRPr="008F64E9" w:rsidRDefault="0048238A" w:rsidP="0048238A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proofErr w:type="gramEnd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Е-624</w:t>
      </w:r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8F64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Ендовицкий</w:t>
      </w:r>
      <w:proofErr w:type="spellEnd"/>
      <w:r w:rsidRPr="008F64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Д.А.</w:t>
      </w:r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Военно-политиче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кая работа: учебное пособие / Д. А. </w:t>
      </w:r>
      <w:proofErr w:type="spellStart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>Ендовицкий</w:t>
      </w:r>
      <w:proofErr w:type="spellEnd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Ю. Н. </w:t>
      </w:r>
      <w:proofErr w:type="spellStart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Коренчук</w:t>
      </w:r>
      <w:proofErr w:type="spellEnd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В. Г. </w:t>
      </w:r>
      <w:proofErr w:type="spellStart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>Шамаев</w:t>
      </w:r>
      <w:proofErr w:type="spellEnd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М.: КНОРУС, 2021. - 416 </w:t>
      </w:r>
      <w:proofErr w:type="gramStart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>. - (Военная подготовка). - ISBN 978-5-406-07047-5</w:t>
      </w:r>
      <w:proofErr w:type="gramStart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500р.</w:t>
      </w:r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8238A" w:rsidRPr="008F64E9" w:rsidRDefault="0048238A" w:rsidP="0048238A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4E5C" w:rsidRPr="00AA7EA0" w:rsidRDefault="007B4E5C" w:rsidP="007B4E5C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B4E5C" w:rsidRDefault="007B4E5C" w:rsidP="007B4E5C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5F19" w:rsidRDefault="00991A8E" w:rsidP="00314401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Культура. Просвещение. Наука</w:t>
      </w:r>
    </w:p>
    <w:p w:rsidR="00CC170D" w:rsidRPr="00314401" w:rsidRDefault="00CC170D" w:rsidP="00314401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238A" w:rsidRPr="008F64E9" w:rsidRDefault="0048238A" w:rsidP="0048238A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 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Т-588</w:t>
      </w:r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8F64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Топчий</w:t>
      </w:r>
      <w:proofErr w:type="spellEnd"/>
      <w:r w:rsidRPr="008F64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И.В.</w:t>
      </w:r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Дополнительное архитектурное образование в России и за рубежом: </w:t>
      </w:r>
      <w:proofErr w:type="spellStart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моногр</w:t>
      </w:r>
      <w:proofErr w:type="spellEnd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/ И. В. </w:t>
      </w:r>
      <w:proofErr w:type="spellStart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Топчий</w:t>
      </w:r>
      <w:proofErr w:type="spellEnd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</w:t>
      </w:r>
      <w:proofErr w:type="spellEnd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>. архитектур</w:t>
      </w:r>
      <w:proofErr w:type="gramStart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>н-т</w:t>
      </w:r>
      <w:proofErr w:type="spellEnd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>. акад.). - М.: ЛЕНАНД, 2019. - 458 с. - ISBN 978-5-9710-6122-9</w:t>
      </w:r>
      <w:proofErr w:type="gramStart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700р.</w:t>
      </w:r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proofErr w:type="gramStart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F6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End"/>
    </w:p>
    <w:p w:rsidR="007B4E5C" w:rsidRPr="008F13BA" w:rsidRDefault="007B4E5C" w:rsidP="008F13BA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2390E" w:rsidRPr="003C2C66" w:rsidRDefault="00F2390E" w:rsidP="000D683D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F2390E" w:rsidRPr="003C2C66" w:rsidSect="009F0A24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DA4641"/>
    <w:multiLevelType w:val="hybridMultilevel"/>
    <w:tmpl w:val="B752328C"/>
    <w:lvl w:ilvl="0" w:tplc="3C7A9952">
      <w:start w:val="1"/>
      <w:numFmt w:val="decimal"/>
      <w:lvlText w:val="%1."/>
      <w:lvlJc w:val="left"/>
      <w:pPr>
        <w:tabs>
          <w:tab w:val="num" w:pos="993"/>
        </w:tabs>
        <w:ind w:left="993" w:hanging="567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0FCB"/>
    <w:rsid w:val="00042964"/>
    <w:rsid w:val="00055CD6"/>
    <w:rsid w:val="0006582F"/>
    <w:rsid w:val="0007030D"/>
    <w:rsid w:val="00095986"/>
    <w:rsid w:val="000A451B"/>
    <w:rsid w:val="000B21AC"/>
    <w:rsid w:val="000D1603"/>
    <w:rsid w:val="000D683D"/>
    <w:rsid w:val="000E2292"/>
    <w:rsid w:val="001115D4"/>
    <w:rsid w:val="00125F19"/>
    <w:rsid w:val="001701BF"/>
    <w:rsid w:val="00171FCE"/>
    <w:rsid w:val="0017536F"/>
    <w:rsid w:val="001B5BD5"/>
    <w:rsid w:val="001C7004"/>
    <w:rsid w:val="001D5287"/>
    <w:rsid w:val="001E3A35"/>
    <w:rsid w:val="001E77A2"/>
    <w:rsid w:val="0023508E"/>
    <w:rsid w:val="00252498"/>
    <w:rsid w:val="002548E5"/>
    <w:rsid w:val="00292F9D"/>
    <w:rsid w:val="002B67BE"/>
    <w:rsid w:val="002D6B15"/>
    <w:rsid w:val="002E51E5"/>
    <w:rsid w:val="002F5B11"/>
    <w:rsid w:val="003055B8"/>
    <w:rsid w:val="00314401"/>
    <w:rsid w:val="00317183"/>
    <w:rsid w:val="00325B68"/>
    <w:rsid w:val="00341BE5"/>
    <w:rsid w:val="00352C1D"/>
    <w:rsid w:val="00361025"/>
    <w:rsid w:val="00365877"/>
    <w:rsid w:val="00371E6E"/>
    <w:rsid w:val="0037318B"/>
    <w:rsid w:val="00380B6D"/>
    <w:rsid w:val="00390617"/>
    <w:rsid w:val="00391C87"/>
    <w:rsid w:val="0039207C"/>
    <w:rsid w:val="003C0CA4"/>
    <w:rsid w:val="003C2C66"/>
    <w:rsid w:val="003C56B2"/>
    <w:rsid w:val="00403713"/>
    <w:rsid w:val="0048238A"/>
    <w:rsid w:val="005200F4"/>
    <w:rsid w:val="0053632E"/>
    <w:rsid w:val="00537E46"/>
    <w:rsid w:val="005867DC"/>
    <w:rsid w:val="005962C7"/>
    <w:rsid w:val="005A286A"/>
    <w:rsid w:val="005B265C"/>
    <w:rsid w:val="005B316D"/>
    <w:rsid w:val="005B3D27"/>
    <w:rsid w:val="005D2CE3"/>
    <w:rsid w:val="00602E60"/>
    <w:rsid w:val="00614D1F"/>
    <w:rsid w:val="00617872"/>
    <w:rsid w:val="00620FCB"/>
    <w:rsid w:val="0063744E"/>
    <w:rsid w:val="00656E0D"/>
    <w:rsid w:val="006723C1"/>
    <w:rsid w:val="006C07C6"/>
    <w:rsid w:val="006D6F91"/>
    <w:rsid w:val="006E212F"/>
    <w:rsid w:val="00704136"/>
    <w:rsid w:val="0072688B"/>
    <w:rsid w:val="0072783D"/>
    <w:rsid w:val="00746418"/>
    <w:rsid w:val="00760A7E"/>
    <w:rsid w:val="00765FCE"/>
    <w:rsid w:val="007714EE"/>
    <w:rsid w:val="00793285"/>
    <w:rsid w:val="007A1A47"/>
    <w:rsid w:val="007B4E5C"/>
    <w:rsid w:val="007D4139"/>
    <w:rsid w:val="007E2BAF"/>
    <w:rsid w:val="007F07C0"/>
    <w:rsid w:val="007F0948"/>
    <w:rsid w:val="007F1AEB"/>
    <w:rsid w:val="00826326"/>
    <w:rsid w:val="00831031"/>
    <w:rsid w:val="00840CD5"/>
    <w:rsid w:val="00846226"/>
    <w:rsid w:val="008B0D32"/>
    <w:rsid w:val="008B34FC"/>
    <w:rsid w:val="008E6344"/>
    <w:rsid w:val="008F1268"/>
    <w:rsid w:val="008F13BA"/>
    <w:rsid w:val="00902E5D"/>
    <w:rsid w:val="009068AE"/>
    <w:rsid w:val="00955F6B"/>
    <w:rsid w:val="0098691F"/>
    <w:rsid w:val="00991A8E"/>
    <w:rsid w:val="009923C7"/>
    <w:rsid w:val="009932C4"/>
    <w:rsid w:val="009C40A3"/>
    <w:rsid w:val="009E7B0D"/>
    <w:rsid w:val="009F0A24"/>
    <w:rsid w:val="00A538BF"/>
    <w:rsid w:val="00A66C85"/>
    <w:rsid w:val="00A80A20"/>
    <w:rsid w:val="00AB54EB"/>
    <w:rsid w:val="00AE55D4"/>
    <w:rsid w:val="00B24070"/>
    <w:rsid w:val="00B31D84"/>
    <w:rsid w:val="00B34892"/>
    <w:rsid w:val="00B54A02"/>
    <w:rsid w:val="00C22B78"/>
    <w:rsid w:val="00C612B9"/>
    <w:rsid w:val="00C90B9A"/>
    <w:rsid w:val="00CC170D"/>
    <w:rsid w:val="00CE409F"/>
    <w:rsid w:val="00CF0342"/>
    <w:rsid w:val="00CF5DCE"/>
    <w:rsid w:val="00D02739"/>
    <w:rsid w:val="00D37E76"/>
    <w:rsid w:val="00D74CC1"/>
    <w:rsid w:val="00D83CA7"/>
    <w:rsid w:val="00DB10F9"/>
    <w:rsid w:val="00DE0591"/>
    <w:rsid w:val="00E523E5"/>
    <w:rsid w:val="00E527FF"/>
    <w:rsid w:val="00E666FE"/>
    <w:rsid w:val="00E81FD6"/>
    <w:rsid w:val="00E85388"/>
    <w:rsid w:val="00E9035E"/>
    <w:rsid w:val="00E951DC"/>
    <w:rsid w:val="00EA3977"/>
    <w:rsid w:val="00EA430A"/>
    <w:rsid w:val="00ED1651"/>
    <w:rsid w:val="00ED1BE4"/>
    <w:rsid w:val="00EE0EE6"/>
    <w:rsid w:val="00EE4FFD"/>
    <w:rsid w:val="00F057F4"/>
    <w:rsid w:val="00F068F4"/>
    <w:rsid w:val="00F16637"/>
    <w:rsid w:val="00F22C2D"/>
    <w:rsid w:val="00F2390E"/>
    <w:rsid w:val="00F4289E"/>
    <w:rsid w:val="00F9055A"/>
    <w:rsid w:val="00FB4F40"/>
    <w:rsid w:val="00FC7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070"/>
  </w:style>
  <w:style w:type="paragraph" w:styleId="3">
    <w:name w:val="heading 3"/>
    <w:basedOn w:val="a"/>
    <w:link w:val="30"/>
    <w:uiPriority w:val="9"/>
    <w:qFormat/>
    <w:rsid w:val="00620FC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20FCB"/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Title"/>
    <w:basedOn w:val="a"/>
    <w:next w:val="a"/>
    <w:link w:val="a4"/>
    <w:qFormat/>
    <w:rsid w:val="00042964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4">
    <w:name w:val="Название Знак"/>
    <w:basedOn w:val="a0"/>
    <w:link w:val="a3"/>
    <w:rsid w:val="00042964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paragraph" w:styleId="a5">
    <w:name w:val="List Paragraph"/>
    <w:basedOn w:val="a"/>
    <w:uiPriority w:val="34"/>
    <w:qFormat/>
    <w:rsid w:val="00391C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9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D9D4E3-217C-4F5B-BF4C-827BCBC33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1382</TotalTime>
  <Pages>5</Pages>
  <Words>759</Words>
  <Characters>4327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</dc:creator>
  <cp:lastModifiedBy>irina</cp:lastModifiedBy>
  <cp:revision>29</cp:revision>
  <dcterms:created xsi:type="dcterms:W3CDTF">2019-04-12T09:02:00Z</dcterms:created>
  <dcterms:modified xsi:type="dcterms:W3CDTF">2022-01-12T12:48:00Z</dcterms:modified>
</cp:coreProperties>
</file>