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0C4F46">
        <w:rPr>
          <w:b/>
          <w:sz w:val="32"/>
          <w:szCs w:val="32"/>
        </w:rPr>
        <w:t xml:space="preserve">           Октябрь-декабрь</w:t>
      </w:r>
      <w:r w:rsidR="009976EF">
        <w:rPr>
          <w:b/>
          <w:bCs/>
          <w:sz w:val="32"/>
          <w:szCs w:val="32"/>
        </w:rPr>
        <w:t>,  2024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5B04C0" w:rsidRDefault="005B04C0" w:rsidP="00AC498B">
      <w:pPr>
        <w:spacing w:after="0" w:line="240" w:lineRule="auto"/>
        <w:ind w:right="616"/>
        <w:rPr>
          <w:b/>
        </w:rPr>
      </w:pPr>
    </w:p>
    <w:p w:rsidR="009652F0" w:rsidRDefault="009652F0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C77F8F" w:rsidRPr="009652F0" w:rsidRDefault="00C77F8F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9652F0">
        <w:rPr>
          <w:b/>
        </w:rPr>
        <w:t>Химические науки</w:t>
      </w:r>
    </w:p>
    <w:p w:rsidR="003255C3" w:rsidRDefault="003255C3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EC273C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Техника. Технические науки</w:t>
      </w:r>
    </w:p>
    <w:p w:rsidR="009652F0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9652F0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9652F0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Общая радиотехника</w:t>
      </w:r>
    </w:p>
    <w:p w:rsidR="00EC273C" w:rsidRDefault="00EC27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5B04C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9652F0" w:rsidRDefault="009652F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 в целом</w:t>
      </w:r>
    </w:p>
    <w:p w:rsidR="00EC273C" w:rsidRDefault="00EC27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Высшее образование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Художественная литература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Этика</w:t>
      </w:r>
    </w:p>
    <w:p w:rsidR="00C77F8F" w:rsidRPr="009652F0" w:rsidRDefault="009652F0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EE76B1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5B04C0" w:rsidRPr="005A286A" w:rsidRDefault="005B04C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EC273C" w:rsidRPr="00D22E30" w:rsidRDefault="00042964" w:rsidP="00D22E30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3255C3" w:rsidRDefault="00D22E30" w:rsidP="00F16433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6732C3" w:rsidRDefault="00D22E30" w:rsidP="006732C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Н-601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Нивина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Изучаем числительное [Электронный ресурс]: учебное пособие для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студ. подготовит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Е.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Нивина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Толмачева.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(2,2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978-5-8265-2574-3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6732C3" w:rsidRDefault="006732C3" w:rsidP="006732C3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4C1" w:rsidRPr="005B04C0" w:rsidRDefault="0018582A" w:rsidP="006732C3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3255C3" w:rsidRPr="003255C3" w:rsidRDefault="00D22E30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О-233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5я73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gram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Образцова</w:t>
      </w:r>
      <w:proofErr w:type="gram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Е.Ю.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физической химии [Электронный ресурс]: учебное пособие для 2, 3 курсов напр. 18.03.01, 18.03.02 / Е. Ю. Образцова, А.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Рухов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978-5-8265-2718-4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6732C3" w:rsidRDefault="006732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645" w:rsidRDefault="003255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EB3774" w:rsidRDefault="00EB3774" w:rsidP="00EB377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Вернадский В.И.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Начало и вечность жизни / В. И. Вернадский. - М.: Советская Россия, 1989. - 704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Публицистика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классиков отечественной науки). - ISBN 5-268-00813-7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1р.30к.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6732C3" w:rsidRDefault="006732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774" w:rsidRDefault="00246C1E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</w:p>
    <w:p w:rsidR="006732C3" w:rsidRDefault="006732C3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Цифровая метрология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Ю.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Антохина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Окрепилов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Фролова [и др.]; под ред. В.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Окрепилова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- 181 с. - ISBN 978-5-8088-1641-1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46C1E" w:rsidRDefault="00246C1E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46C1E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В-526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 18я43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прототипирование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Virtual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simulation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prototyping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and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industrial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design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9-ой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г. Тамбов, 24-25 октября 2023 г.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9 / отв. ред. В. Г.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под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ред. М. Н. Краснянского.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978-5-8265-2686-6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Ж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твердофазные технологии: теория, практика и инновационный менеджмент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ХV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инновац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молодеж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30 ноября - 01 декабря 2023 г. /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[и др.]; под общ. ред. оргкомитета.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(9,4 Мб). - Тамбов: ФГБОУ ВО "ТГТУ",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СD-ROM. - ISBN 978-5-8265-2667-5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B3774" w:rsidRDefault="00EB3774" w:rsidP="00EB377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EB3774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Э-651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Энергетика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И. Т. Швец, В.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Толубинский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Д.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Букшпун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- 2-е изд., доп.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Киев: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Вища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школа, 1971. - 616 с. - 100р.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1я43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Цифровая трансформация в энергетике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5-й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21 декабря 2023 г. Вып.5 / отв. ред. Т.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(5,5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978-5-8265-2712-2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EB3774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П-814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Промышленная робототехника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С. В. Соленый, В. Е.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Белай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Рысин, Г. Ю.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Беспятый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под ред. В. Ф.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Шишлакова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- 127 с. - ISBN 978-5-8088-1652-7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Ш-655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Шишканова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Ю.А.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Летающая робототехника: учебное пособие / Ю.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Шишканова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С. Воронин, Е. С. Селиверстова. - СПб.: ГУАП, 2021. - 89 с. - ISBN 978-5-8088-1674-9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55C3" w:rsidRDefault="00EB3774" w:rsidP="00EB3774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радиотехника</w:t>
      </w: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П-42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Поваренкин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Радиотехника 5G и сетей последующих поколений: учебное пособие / Н.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Поваренкин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К. Ермаков, А. Р.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Бестугин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под ред. А. Р.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Бестугина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- 133 с. - ISBN 978-5-8088-1674-3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Цифровизация агропромышленного комплекса: в 3 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4-й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науч.-практ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23-25 октября 2024 г., г. Тамбов : Т. 1 / отв. ред. Д. Ю. Муромцев;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2024. - 295 с. - ISBN 978-5-8265-2812-9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61B4D" w:rsidRDefault="00261B4D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Цифровизация агропромышленного комплекса: в 3 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4-й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науч.-практ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23-25 октября 2024 г., г. Тамбов : Т. 2 / отв. ред. Д. Ю. Муромцев;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2024. - 299 с. - ISBN 978-5-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8265-2813-6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65ED6" w:rsidRDefault="00A65ED6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Цифровизация агропромышленного комплекса: в 3 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4-й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науч.-практ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23-25 октября 2024 г., г. Тамбов : Т. 3 / отв. ред. Д. Ю. Муромцев;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2024. - 271 с. - ISBN 978-5-8265-2814-3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965-044.3я73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Дивин А.Г.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Информационно-сенсорные системы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мехатроники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роботизированные комплексы в неразрушающем контроле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качетсва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в 2-х ч. [Электронный ресурс]: учебное пособие для 3 курса напр. 15.03.06, 27.03.02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Ч.2 / А. Г. Дивин, П. В. Балабанов, Д. А. Любимова.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(3,6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978-5-8265-2678-1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B4D" w:rsidRDefault="00D96517" w:rsidP="00261B4D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6732C3" w:rsidRPr="00261B4D" w:rsidRDefault="003255C3" w:rsidP="00261B4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="00EB3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EB3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 w:rsidR="00EB37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В-526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EB3774"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Виртуальная и дополненная реальность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/ Д. А. Булгаков, Е. Е. Майн, А. В. Никитин [и др.]; под ред. М. Б. Сергеева. - СПб.: ГУАП, 2022. - 210 с. - ISBN 978-5-8088-1760-9</w:t>
      </w:r>
      <w:proofErr w:type="gramStart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И-733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Интернет вещей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Т. Т.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Идиатуллов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Р. Р.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Байшугурова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Н. Пояркова, Д. О. Шевяков; под ред. А. М.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Тюрликова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- 151 с. - ISBN 978-5-8088-1654-1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О-532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Олейников К.А.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Архитектор интеллектуальных систем управления: учебное пособие / К. А. Олейников, К. С. Чичерина, Д. М.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Елькин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2022. - 95 с. - ISBN 978-5-8088-1772-2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D22E30" w:rsidRDefault="00D22E30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973-018.2я73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Решение задач глубокого обучения с использованием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фреймворков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PyTorch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PyTorch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Lightning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3, 4 курсов напр. 09.03.02, 1, 2 курсов напр. 09.04.02 / А. И. Елисеев, Ю. В. Минин, Ю. В. Кулаков.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978-5-8265-2659-0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Default="00D22E30" w:rsidP="00D22E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К-645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971.35я73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Конкина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Сети и телекоммуникационные технологии [Электронный ресурс]: учебное пособие для 3 курса напр. 09.03.01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Б. Борисенко, И. Л. Коробова.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(3,22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978-5-8265-2632-3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Pr="00174456" w:rsidRDefault="003255C3" w:rsidP="00EB3774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652F0" w:rsidRPr="00261B4D" w:rsidRDefault="0081657E" w:rsidP="00261B4D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машиностроения</w:t>
      </w:r>
    </w:p>
    <w:p w:rsidR="004A14F0" w:rsidRDefault="009652F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Ш-951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Шубин И.Н.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технологии машиностроения: в 2-х ч. [Электронный ресурс]: учебное пособие для напр. 15.03.02, 28.03.02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Ч.1 / И. Н. Шубин, Т. В. Пасько.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(4,4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978-5-8265-2670-5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652F0" w:rsidRDefault="009652F0" w:rsidP="00261B4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Pr="005B04C0" w:rsidRDefault="0018582A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6732C3" w:rsidRPr="0066290A" w:rsidRDefault="00EB3774" w:rsidP="006732C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Р-835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Рудобашта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С.П.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Массообмен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процессах сушки, адсорбции, экстрагирования, диффузионной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паропроницаемости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монография / С. П.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Рудобашта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Колос-с, 2024. - 573 с. - ISBN 978-5-00129-408-5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ED6" w:rsidRPr="00261B4D" w:rsidRDefault="00D96517" w:rsidP="00261B4D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711я73-5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Многосекционный жилой дом средней этажности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студ. 3 курса напр. 07.03.01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Ч.2 / Т. Ф.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В. Старкова.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(2,3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2970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Леденев В.И.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Анализ климата в архитектурно-строительном проектировании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2 курса напр. 07.03.01, 07.03.04 и 5 курса при выполнении выпускной работы / В. И. Леденев, И. В. Матвеева.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 Мб). - Тамбов: ФГБОУ ВО "ТГТУ", 2024.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652F0" w:rsidRDefault="009652F0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9652F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Я-79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312.207.6я73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Ярцев В.П.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Прогнозирование основных эксплуатационных параметров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минераловатных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плит [Электронный ресурс]: учебное пособие для напр. 08.04.01, 08.06.01 всех форм обучения / В. П. Ярцев, В. М. Данилов.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(2,7 Мб). - Тамбов: ФГБОУ ВО "ТГТУ", 2023. - 1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978-5-8265-2683-5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652F0" w:rsidRPr="00A73C44" w:rsidRDefault="009652F0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81657E" w:rsidRDefault="00A73C44" w:rsidP="0081657E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И-621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Инженерия космических систем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И.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Гарютин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Макаров, В.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Перлюк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ред. Н. Н.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Майорова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- 73 с. - ISBN 978-5-8088-1637-4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К-265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Карпова Т.Ю.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Эксплуатация беспилотных авиационных систем: учебное пособие / Т. Ю. Карпова, А. С. Костин, Н. Н. Майоров; под ред. Н. Н.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Майорова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СПб.: ГУАП, 2021. - 169 с. - ISBN 978-5-8088-1633-6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D22E30" w:rsidRDefault="00D22E30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52-05я73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Балабанов П.В.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Программирование беспилотного летательного аппарата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мультироторного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типа [Электронный ресурс]: учебное пособие для напр. 15.03.06, 15.04.06 / П. В. Балабанов, А. Г. Дивин, Д. А. Любимова.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978-5-8265-2689-7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Л-135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33-082.05я73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Лавренченко А.А.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Автотюнинг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напр. 23.03.03, 35.03.06 / А. А. Лавренченко;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(1,7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978-5-8265-2693-4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Default="00D22E30" w:rsidP="004A14F0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B24645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П-785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071я43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Прогрессивные техника и технологии обеспечения эффективности агропромышленного комплекса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тр. магистрантов и аспирантов.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 / под общ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С. М. Ведищева.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978-5-8265-2690-3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4A14F0" w:rsidRDefault="004A14F0" w:rsidP="004A14F0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4C0" w:rsidRDefault="00EC273C" w:rsidP="004A14F0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Р.с51я73-5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Коробов А.А.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Применение позиционных систем управления в медицинской технике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бакалавров напр. 12.03.04, магистрантов 12.04.04 всех форм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обучения / А. А. Коробов.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(1,6 Мб). - Тамбов: ФГБОУ ВО "ТГТУ", 2024.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Pr="00EC273C" w:rsidRDefault="00EC273C" w:rsidP="00EC273C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E30" w:rsidRPr="00261B4D" w:rsidRDefault="00D22E30" w:rsidP="00261B4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науки в целом</w:t>
      </w: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М-758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 82я73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человеческими ресурсами [Электронный ресурс]: учебное пособие для эконом спец.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Н.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Л. Хазанова, М. А. Блюм.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(5,9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978-5-8265-2614-9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61B4D" w:rsidRDefault="00261B4D" w:rsidP="004A14F0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Default="00EC273C" w:rsidP="004A14F0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У-813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 3(2Р-4Т)-334я43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Устойчивое развитие: традиции местного самоуправления и современность (к 255-летию создания дворянских собраний как органов самоуправления, 130-летию начала земской деятельности В. И. Вернадского и 90-летию формирования им научной концепции устойчивого развития)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II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7 – 8 июня 2021 г. / под ред. М. Н. Краснянского, А.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Чешева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др.].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(4,9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978-5-8265-2710-8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Pr="0066290A" w:rsidRDefault="00D22E30" w:rsidP="00D22E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22E30" w:rsidRDefault="00D22E30" w:rsidP="00D22E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У-813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 3(2Р-4Т)-334я43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Устойчивое развитие: традиции местного самоуправления и современность (к 160-летию со дня рождения земского деятеля, ученого, академика В. И. Вернадского)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III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30 – 31 мая 2023 г. / под ред. М. Н. Краснянского, А.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Чешева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(4,5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978-5-8265-2711-5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6B1" w:rsidRPr="00B24645" w:rsidRDefault="00403713" w:rsidP="00B24645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К-734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Котлер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Ф.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Маркетинг. Менеджмент: экспресс-курс / Ф.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Котлер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К. Л.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Келлер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- 3-е изд. - СПб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Питер, 2008. - 480 с.: ил. - (Классический зарубежный учебник). - ISBN 978-5-91180-092-5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4A14F0" w:rsidRDefault="004A14F0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К-734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Котлер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Ф.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Маркетинг 3.0: от продуктов к потребителям и далее - к человеческой душе: пер. с англ. / Ф.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Котлер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Х.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Картаджайя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Сетиаван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2011. - 240 с. - (Гуру менеджмента). - ISBN 978-5-699-46177-6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Б-275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Басовский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Л.Е.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Экономическая оценка инвестиций: учебное пособие для вузов / Л. Е.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Басовский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Н.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Басовская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ИНФРА-М, 2007. - 241 с. - (Высшее образование). - ISBN 5-16-002848-Х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В-385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Веснин В.Р.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Менеджмент: учебник для вузов / В. Р. Веснин. - 4-е изд.,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Проспект, 2012. - 616 с. - ISBN 978-5-392-03277-8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Г-93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Губарев В.Г.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экономики и предпринимательства: учебное пособие / В. Г. Губарев. - Ростов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Феникс, 2003. - 288 с. - (Учебники Феникса). - ISBN 5-222-02953-0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Д-263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Дедов О.А.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Методология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контроллинга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практика управления крупным промышленным предприятием: учебное пособие / О. А. Дедов. - М.: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Бизнес Букс, 2008. - 248 с. - ISBN 978-5-9614-0650-4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Д-694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Дорофеев В.Д.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Менеджмент: учебное пособие / В. Д. Дорофеев, А. Н. Шмелева, Н. Ю.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Шестопал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ИНФРА-М, 2008. - 440 с. - (Высшее образование). - ISBN 978-5-16-003281-8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З-91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Зуб А.Т.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и практика антикризисного управления / А. Т. Зуб, М.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Локтионов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Генезис, 2005. - 576 с.: ил. - ISBN 5-98563-038-2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Ковалев В.В.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финансового менеджмента: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пособие / В. В. Ковалев. - М.: Проспект, 2009. - 544 с. - ISBN 978-5-392-00369-3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Ковалев В.В.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Корпоративные финансы и учет: понятия, алгоритмы, показатели: учебное пособие / В. В. Ковалев, В. В. Ковалев. - М.: Проспект, 2010. - 768 с. - ISBN 978-5-3920-0963-3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Консалтинг: поиски жанра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сост.: Л. М. Кроль, Е. А. Пуртова. - М.: Независимая фирма "Класс", 2004. - 336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приключений тренинга и консалтинга;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3). - ISBN 5-86375-056-1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К-76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Кошелев А.Н.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менеджмента: учебник / А. Н. Кошелев, Н. Н. Иванникова. - М.: Экзамен, 2007. - 510 с. - (Учебник для вузов). - ISBN 978-5-377-00027-3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Л-636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Лист Ф.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Национальная система политической экономии. Витте С. Ю. По поводу национализма. Национальная экономия и Фридрих Лист. Менделеев Д. И. Толковый тариф, или Исследование о развитии промышленности России и в связи с ее общим таможенным тарифом 1891 года / Ф. Лист. - СПб.: Европа, 2005. - 382 с. - ISBN 5-9739-0008-8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О-11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О'Кифф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Дж.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Бизнес-прорыв. 8 стратегий достижения выдающихся практических результатов: пер. с англ. /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О'Кифф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Дж. - М.: Изд-во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2005. - 256 с. - ISBN 5-699-12319-9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О-368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Огиер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Настоящая стоимость капитала. Практическое руководство по принятию финансовых решений: пер. с англ. / Т.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Огиер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Рагман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Спайсер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Днепропетровск: Баланс Бизнес Букс, 2007. - 288 с. - ISBN 966-8644-96-4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менеджмента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/ под ред. В. И. Королева. - М.: Магистр, 2008. - 620 с. - ISBN 978-5-9776-0040-8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Паламарчук А.С.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Экономика предприятия: учебное пособие / А. С. Паламарчук, Л. Г.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Паштова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ИНФРА-М, 2003. - 176 с. - (Высшее образование). - ISBN 5-16-000666-4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</w:t>
      </w:r>
      <w:proofErr w:type="gram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0C4F46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П-337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EB3774"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Пирсон Б.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МВА в кармане: практическое руководство по развитию ключевых навыков управления: пер. с англ. / Б. Пирсон, Н. Томас. - М.: </w:t>
      </w:r>
      <w:proofErr w:type="spellStart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Паблишер</w:t>
      </w:r>
      <w:proofErr w:type="spellEnd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2011. - 339 с. - ISBN 978-5-9614-1583-4</w:t>
      </w:r>
      <w:proofErr w:type="gramStart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="00EB3774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Писарева О.М.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Методы прогнозирования развития социально-экономических систем: учебное пособие / О. М. Писарева. - М.: Высшая школа, 2007. - 591 с. - ISBN 978-5-06-005586-3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С-716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Спенсер Л.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Компетенции на работе: пер. с англ. / Л. Спенсер, С. Спенсер. - М.: Изд-во ГИППО, 2010. - 384 с. - ISBN 978-5-91606-012-6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Т-775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Трубочкина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затратами предприятия: учебное пособие для вузов / М.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Трубочкина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Инфра-М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2009. - 319 с. - (Высшее образование). - ISBN 978-5-16-003472-0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У-677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Управление и организация в сфере услуг. Теория и практика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К.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Хаксевер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Рендер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Р. Рассел, Р.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Мердик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международ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изд. - СПб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Питер, 2002. - 752 с.: ил. - (Теория и практика менеджмента). - ISBN 5-318-00376-1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У-677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Управление персоналом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для вузов / под ред. А. Я.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Кибанова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В.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Ивановской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- 2-е изд., стер. - М.: Экзамен, 2008. - 352 с. - (Учебник для вузов). - ISBN 978-5-377-00913-9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У-677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Управление персоналом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/ под ред. А. И. Турчинова. - 2-е изд., доп.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Изд-во РАГС, 2008. - 608 с. - (Учебники академии государственной службы при Президенте Российской Федерации). - ISBN 978-5-7729-0329-2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-677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Управление инвестиционной деятельностью в регионах Российской Федерации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монография / О. Ф.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Быстров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Я. Поздняков, В. М. Прудников [и др.]. -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М.: ИНФРА-М, 2010. - 358 с. - (Научная мысль).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978-5-16-003075-3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4A14F0" w:rsidRDefault="004A14F0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Ф-277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Фатхутдинов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Стратегический маркетинг: учебник для вузов / Р.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Фатхутдинов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- 4-е изд. - СПб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Питер, 2006. - 352 с.: ил. - (Учебник для вузов). - ISBN 5-469-01113-5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Ф-766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Фомичев А.Н.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Административный менеджмент: учебное пособие / А. Н. Фомичев. - 2-е изд. - М.: Дашков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 К, 2005. - 228 с. - ISBN 5-94798-481-4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Ш-655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Шишкин А.Ф.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Экономика: учебник для вузов / А. Ф. Шишкин, Н. В. Шишкина. - М.: Академический проект, 2007. - 767 с. - (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Gaudeamus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978-5-8291-0914-1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Э-40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Экономика организации (предприятия)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/ под ред. Н. А. Сафронова. - 3-е изд.,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Магистр, 2009. - 687 с. - ISBN 978-5-9776-0123-8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Эллвуд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Я.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100 приемов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эффективного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брендинга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Методы увеличения стоимости торговой марки: пер. с англ. / Я.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Эллвуд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Питер, 2002. - 368 с.: ил. - (Маркетинг для профессионалов). - ISBN 5-97423-109-3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Э-687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Энциклопедия финансового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риск-менеджмента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под ред. А. А. Лобанова, А. В. Чугунова. - 2-е изд.,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Бизнес Букс, 2005. - 878 с. - ISBN 5-9614-0153-7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256я73-5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Саталкина Н.И.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Ценообразование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2, 3 курсов спец. 38.05.01 всех форм обучения / Н. И. Саталкина.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У.ф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Радько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О.Ю.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технологии в профессиональной деятельности [Электронный ресурс]: метод. указ. для напр. 38.03.06, 38.02.11.04 / О. Ю.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Радько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Ю. Яковлева.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052.201.4я73-5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Смагина М.Н.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Ведение налогового учета в коммерческих организациях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2, 3 курсов напр. 38.03.01 всех форм обучения / М. Н. Смагина.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(2,6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26я73-5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Меньщикова В.И.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Финансы [Электронный ресурс]: метод. указ. для 2, 3 курсов напр. 38.03.01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И. Меньщикова, Н. П.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Назарчук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2968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37-81я73-5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Н.Ю.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Проектирование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транспортно-логистических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систем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2 курса напр. 43.03.01 / Н. Ю.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2024.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22E30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2969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37-81я73-5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Гуськов А.А.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Проектирование транспортно-логистической системы доставки грузов в смешанном сообщении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напр. 43.03.01 / А. А. Гуськов.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2024.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К-903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261.41-18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 Н.И.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Налоговая нагрузка как фактор, влияющий на финансовую устойчивость предприятий [Электронный ресурс]: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Н. И. Куликов, Е. С. Вдовина, М. А. Куликова.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(1,5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978-5-8265-2717-7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Default="00D22E30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Мобилизационная экономика: факторы, механизмы формирования и роста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Е. В. Быковская, Е. Б. Шварц, Е. И. Дмитриева, С. Г. Волков.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(CD-ROМ).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978-5-8265-2698-9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Default="00D22E30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052.2я73 + У 052.8я73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Смагина М.Н.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Бухгалтерский учет и аудит [Электронный ресурс]: учебное пособие для 2-4 курсов напр. 38.05.01 всех форм обучения / М. Н. Смагина, Н.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(2,1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диска. - ISBN 978-5-8265-2687-3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658FE" w:rsidRDefault="003658FE" w:rsidP="00EB377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B3774" w:rsidRPr="00261B4D" w:rsidRDefault="0098691F" w:rsidP="00261B4D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EB3774" w:rsidRPr="0066290A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К-182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Каминка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предпринимательского права / А.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Каминка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Зерцало, 2007. - 317 с. - (Русское юридическое наследие). - ISBN 5-8078-0138-5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0B75CC" w:rsidRDefault="000B75CC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М-226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401.133.1я73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Мамонтова Э.А.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Военная полиция Вооруженных сил РФ в системе правоохранительных органов [Электронный ресурс]: учебное пособие для 4 курса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40.05.01.05 всех форм обучения / Э. А. Мамонтова, С.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Чубарев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(2,3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978-5-8265-2677-4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Default="00D22E30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ED6" w:rsidRPr="00261B4D" w:rsidRDefault="00EB3774" w:rsidP="00261B4D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Культура, просвещение, наука</w:t>
      </w:r>
    </w:p>
    <w:p w:rsidR="00EB3774" w:rsidRDefault="00EB3774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51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Баскетбольный клуб ЦСКА Москва. 100 лет. Люди и легенды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гл. ред. Р.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Фасхутдинов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2023. - 272 с.: ил. -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(Подарочные издания.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Спорт).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978-5-04-186783-6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61B4D" w:rsidRPr="0066290A" w:rsidRDefault="00261B4D" w:rsidP="00EB377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ED6" w:rsidRPr="00261B4D" w:rsidRDefault="00A65ED6" w:rsidP="00261B4D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Высшее образование</w:t>
      </w: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44я723-5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Подготовка к государственной итоговой аттестации [Электронный ресурс] 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выпускных курсов по спец. СПО / А. И. Попов.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2967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448.027.8я73-5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Хазанова Д.Л.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Научно-исследовательская работа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1, 2 курсов спец. 38.05.01 напр. 38.04.05 всех форм обучения / Д. Л. Хазанова, М. А. Блюм.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65ED6" w:rsidRDefault="00A65ED6" w:rsidP="00A65ED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F9" w:rsidRPr="00261B4D" w:rsidRDefault="00A65ED6" w:rsidP="00261B4D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448.027.8я73-5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Глазков Ю.Е.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научных исследований [Электронный ресурс]: метод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напр. 23.03.03, 23.05.01 / Ю. Е. Глазков, Н.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(1,7 Мб). - Тамбов: ФГБОУ ВО 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"ТГТУ", 2024.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4830" w:rsidRDefault="00D22E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Иностранные языки</w:t>
      </w:r>
    </w:p>
    <w:p w:rsidR="004A14F0" w:rsidRDefault="00D22E30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Н-601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 13(Рус)-96я73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Нивина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Е.А.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Посидим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поговорим: ситуативные диалоги [Электронный ресурс]: учебное пособие для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/ Е.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Нивина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В. Васюкова.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978-5-8265-2668-2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22E30" w:rsidRPr="00B24645" w:rsidRDefault="00D22E30" w:rsidP="00D22E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73C" w:rsidRDefault="00246C1E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Художественная литература</w:t>
      </w:r>
    </w:p>
    <w:p w:rsidR="00246C1E" w:rsidRPr="0066290A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 6(2)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Н-57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</w:t>
      </w:r>
      <w:proofErr w:type="gram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ет уз святее товарищества. Истории участников СВО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сост.: З.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Прилепин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Демидов, А.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Колобродов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Государственный фонд "Защитники Отечества", 2024. - 256 с.: ил. - 400р.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D22E30" w:rsidRDefault="00D22E30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B24645" w:rsidRDefault="00A65ED6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Этика</w:t>
      </w:r>
    </w:p>
    <w:p w:rsidR="004A14F0" w:rsidRDefault="00A65ED6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Б-811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751.22я73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О.В.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Корпоративная культура в организации [Электронный ресурс]: учебное пособие для напр. 38.05.01 всех форм обучения / О. В. Бондарская.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(211,0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978-5-8265-2706-1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652F0" w:rsidRPr="00B24645" w:rsidRDefault="009652F0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2F0" w:rsidRDefault="009652F0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Психология</w:t>
      </w:r>
    </w:p>
    <w:p w:rsidR="009652F0" w:rsidRDefault="009652F0" w:rsidP="009652F0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К-672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95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Корнелиус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Х.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Выиграть может каждый. Как разрешать конфликты: пер. с австрал. / Х.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Корнелиус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Ш.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Фэйр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АО Стрингер, 1992. - 116 с. - ISBN 5-85282-001-6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261B4D" w:rsidRDefault="00261B4D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C273C" w:rsidRPr="00246C1E" w:rsidRDefault="00246C1E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46C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Периодические издания</w:t>
      </w:r>
    </w:p>
    <w:p w:rsidR="004A14F0" w:rsidRDefault="00246C1E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Молодежь для устойчивого развития регионов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студенч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об-ний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г. Тамбов, 21 сентября 2023 г. Т. 1 /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Д. Ю. Муромцев, А.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О.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Я.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Шнякина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(3,8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978-5-8265-2680-4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46C1E" w:rsidRPr="0066290A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46C1E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246C1E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Молодежь для устойчивого развития регионов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студенч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об-ний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г. Тамбов, 21 сентября 2023 г. Т. 2 /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Д. Ю. Муромцев, А.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О.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Я.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Шнякина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(4,7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978-5-8265-2681-1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246C1E" w:rsidRPr="0066290A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46C1E" w:rsidRDefault="00246C1E" w:rsidP="00246C1E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14F0" w:rsidRDefault="00246C1E" w:rsidP="004A14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Молодежь для устойчивого развития регионов [Электронный ресурс]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студенч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об-ний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г. Тамбов, 21 сентября 2023 г. Т. 3 /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Д. Ю. Муромцев, А. В.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О.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Завражин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Я. И.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Шнякина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(2,7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978-5-8265-2682-8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Default="00B44830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ED6" w:rsidRPr="00261B4D" w:rsidRDefault="00A65ED6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молодых ученых,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аспир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студ.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15 / отв. ред. М. В. Соколов. -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(3,0 Мб). - Тамбов: ФГБОУ ВО "ТГТУ", 2023. - 1 электрон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978-5-8265-2662-0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2F0" w:rsidRPr="0066290A" w:rsidRDefault="009652F0" w:rsidP="009652F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З-195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19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 + Х.я19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6629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Законы Российской Федерации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библиограф. указ.; ежегодник 2023 / Федерал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2024. - 160 с. - 100р.</w:t>
      </w:r>
      <w:r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14F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4A14F0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52F0" w:rsidRDefault="009652F0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CC" w:rsidRPr="00154B05" w:rsidRDefault="000B75CC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B75CC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C4F46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46C1E"/>
    <w:rsid w:val="00252498"/>
    <w:rsid w:val="002548E5"/>
    <w:rsid w:val="00261B4D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5C3"/>
    <w:rsid w:val="00325B68"/>
    <w:rsid w:val="00341BE5"/>
    <w:rsid w:val="00352C1D"/>
    <w:rsid w:val="00357B85"/>
    <w:rsid w:val="00361025"/>
    <w:rsid w:val="00365877"/>
    <w:rsid w:val="003658FE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4A14F0"/>
    <w:rsid w:val="004B6063"/>
    <w:rsid w:val="005200F4"/>
    <w:rsid w:val="0053632E"/>
    <w:rsid w:val="00537E46"/>
    <w:rsid w:val="005645D3"/>
    <w:rsid w:val="005867DC"/>
    <w:rsid w:val="005962C7"/>
    <w:rsid w:val="005A286A"/>
    <w:rsid w:val="005B04C0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732C3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1657E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652F0"/>
    <w:rsid w:val="00982A87"/>
    <w:rsid w:val="0098691F"/>
    <w:rsid w:val="00986D82"/>
    <w:rsid w:val="00991A8E"/>
    <w:rsid w:val="009923C7"/>
    <w:rsid w:val="009932C4"/>
    <w:rsid w:val="009976EF"/>
    <w:rsid w:val="009C40A3"/>
    <w:rsid w:val="009E2481"/>
    <w:rsid w:val="009E7B0D"/>
    <w:rsid w:val="009F0A24"/>
    <w:rsid w:val="00A0538D"/>
    <w:rsid w:val="00A166C4"/>
    <w:rsid w:val="00A538BF"/>
    <w:rsid w:val="00A65ED6"/>
    <w:rsid w:val="00A66C85"/>
    <w:rsid w:val="00A73C44"/>
    <w:rsid w:val="00A80A20"/>
    <w:rsid w:val="00AB54EB"/>
    <w:rsid w:val="00AC498B"/>
    <w:rsid w:val="00AE55D4"/>
    <w:rsid w:val="00B24070"/>
    <w:rsid w:val="00B24645"/>
    <w:rsid w:val="00B31D84"/>
    <w:rsid w:val="00B34892"/>
    <w:rsid w:val="00B44830"/>
    <w:rsid w:val="00B54A02"/>
    <w:rsid w:val="00C17E3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22E30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B3774"/>
    <w:rsid w:val="00EC273C"/>
    <w:rsid w:val="00ED1651"/>
    <w:rsid w:val="00ED1BE4"/>
    <w:rsid w:val="00EE0EE6"/>
    <w:rsid w:val="00EE4FFD"/>
    <w:rsid w:val="00EE76B1"/>
    <w:rsid w:val="00F057F4"/>
    <w:rsid w:val="00F068F4"/>
    <w:rsid w:val="00F16433"/>
    <w:rsid w:val="00F16637"/>
    <w:rsid w:val="00F22C2D"/>
    <w:rsid w:val="00F2390E"/>
    <w:rsid w:val="00F4289E"/>
    <w:rsid w:val="00F9055A"/>
    <w:rsid w:val="00FB25DD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46B29-04FA-4702-8606-0EC5A08B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16</Pages>
  <Words>4322</Words>
  <Characters>24640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42</cp:revision>
  <dcterms:created xsi:type="dcterms:W3CDTF">2019-04-12T09:02:00Z</dcterms:created>
  <dcterms:modified xsi:type="dcterms:W3CDTF">2024-12-17T08:13:00Z</dcterms:modified>
</cp:coreProperties>
</file>